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F7DDE" w14:textId="364EA8E4" w:rsidR="00D560EA" w:rsidRPr="00955232" w:rsidRDefault="00D1399B" w:rsidP="00D560EA">
      <w:pPr>
        <w:pStyle w:val="Naslov1"/>
        <w:ind w:left="360" w:hanging="360"/>
        <w:rPr>
          <w:rFonts w:asciiTheme="minorHAnsi" w:eastAsia="Times New Roman" w:hAnsiTheme="minorHAnsi" w:cs="Arial"/>
          <w:color w:val="000000" w:themeColor="text1"/>
          <w:sz w:val="28"/>
          <w:szCs w:val="28"/>
        </w:rPr>
      </w:pPr>
      <w:r>
        <w:rPr>
          <w:rFonts w:asciiTheme="minorHAnsi" w:eastAsia="Times New Roman" w:hAnsiTheme="minorHAnsi" w:cs="Arial"/>
          <w:color w:val="000000" w:themeColor="text1"/>
          <w:sz w:val="28"/>
          <w:szCs w:val="28"/>
        </w:rPr>
        <w:t>FORM</w:t>
      </w:r>
      <w:r w:rsidR="00D560EA" w:rsidRPr="00955232">
        <w:rPr>
          <w:rFonts w:asciiTheme="minorHAnsi" w:eastAsia="Times New Roman" w:hAnsiTheme="minorHAnsi" w:cs="Arial"/>
          <w:color w:val="000000" w:themeColor="text1"/>
          <w:sz w:val="28"/>
          <w:szCs w:val="28"/>
        </w:rPr>
        <w:t xml:space="preserve"> 1</w:t>
      </w:r>
    </w:p>
    <w:p w14:paraId="13FC6D44" w14:textId="77777777" w:rsidR="00B929D7" w:rsidRPr="00D338DE" w:rsidRDefault="00D560EA" w:rsidP="00B929D7">
      <w:pPr>
        <w:rPr>
          <w:rFonts w:asciiTheme="minorHAnsi" w:hAnsiTheme="minorHAnsi"/>
          <w:sz w:val="24"/>
          <w:szCs w:val="24"/>
        </w:rPr>
      </w:pPr>
      <w:r w:rsidRPr="00D338DE">
        <w:rPr>
          <w:rFonts w:asciiTheme="minorHAnsi" w:hAnsiTheme="minorHAns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4"/>
      </w:tblGrid>
      <w:tr w:rsidR="00B929D7" w:rsidRPr="00D338DE" w14:paraId="3A207149" w14:textId="77777777" w:rsidTr="00B929D7">
        <w:tc>
          <w:tcPr>
            <w:tcW w:w="9494" w:type="dxa"/>
            <w:tcBorders>
              <w:top w:val="nil"/>
              <w:left w:val="nil"/>
              <w:bottom w:val="single" w:sz="4" w:space="0" w:color="auto"/>
              <w:right w:val="nil"/>
            </w:tcBorders>
            <w:hideMark/>
          </w:tcPr>
          <w:p w14:paraId="55F88558" w14:textId="70DA8651" w:rsidR="00B929D7" w:rsidRPr="00D338DE" w:rsidRDefault="00D1399B">
            <w:pPr>
              <w:jc w:val="both"/>
              <w:rPr>
                <w:rFonts w:asciiTheme="minorHAnsi" w:hAnsiTheme="minorHAnsi"/>
                <w:sz w:val="24"/>
                <w:szCs w:val="24"/>
                <w:lang w:eastAsia="en-US"/>
              </w:rPr>
            </w:pPr>
            <w:proofErr w:type="spellStart"/>
            <w:r>
              <w:rPr>
                <w:rFonts w:asciiTheme="minorHAnsi" w:hAnsiTheme="minorHAnsi"/>
                <w:sz w:val="24"/>
                <w:szCs w:val="24"/>
              </w:rPr>
              <w:t>Bidder</w:t>
            </w:r>
            <w:proofErr w:type="spellEnd"/>
            <w:r w:rsidR="00B929D7" w:rsidRPr="00D338DE">
              <w:rPr>
                <w:rFonts w:asciiTheme="minorHAnsi" w:hAnsiTheme="minorHAnsi"/>
                <w:sz w:val="24"/>
                <w:szCs w:val="24"/>
              </w:rPr>
              <w:t>:</w:t>
            </w:r>
          </w:p>
        </w:tc>
      </w:tr>
    </w:tbl>
    <w:p w14:paraId="09A6E214" w14:textId="77777777" w:rsidR="00B929D7" w:rsidRPr="00D338DE" w:rsidRDefault="00B929D7" w:rsidP="00B929D7">
      <w:pPr>
        <w:rPr>
          <w:rFonts w:asciiTheme="minorHAnsi" w:hAnsiTheme="minorHAnsi"/>
          <w:sz w:val="24"/>
          <w:szCs w:val="24"/>
          <w:lang w:eastAsia="en-US"/>
        </w:rPr>
      </w:pPr>
    </w:p>
    <w:p w14:paraId="623BC399" w14:textId="77777777" w:rsidR="00B929D7" w:rsidRPr="00D338DE" w:rsidRDefault="00B929D7" w:rsidP="00B929D7">
      <w:pPr>
        <w:rPr>
          <w:rFonts w:asciiTheme="minorHAnsi" w:hAnsiTheme="minorHAnsi"/>
          <w:sz w:val="24"/>
          <w:szCs w:val="24"/>
        </w:rPr>
      </w:pPr>
    </w:p>
    <w:p w14:paraId="29CBB67A" w14:textId="77777777" w:rsidR="00B929D7" w:rsidRPr="00D338DE" w:rsidRDefault="00B929D7" w:rsidP="00B929D7">
      <w:pPr>
        <w:rPr>
          <w:rFonts w:asciiTheme="minorHAnsi" w:hAnsiTheme="minorHAnsi"/>
          <w:sz w:val="24"/>
          <w:szCs w:val="24"/>
        </w:rPr>
      </w:pPr>
    </w:p>
    <w:p w14:paraId="07241D65" w14:textId="77777777" w:rsidR="00B929D7" w:rsidRPr="00D338DE" w:rsidRDefault="00B929D7" w:rsidP="00B929D7">
      <w:pPr>
        <w:rPr>
          <w:rFonts w:asciiTheme="minorHAnsi" w:hAnsiTheme="minorHAnsi"/>
          <w:sz w:val="24"/>
          <w:szCs w:val="24"/>
        </w:rPr>
      </w:pPr>
    </w:p>
    <w:p w14:paraId="0F887294" w14:textId="77777777" w:rsidR="00B929D7" w:rsidRPr="00D338DE" w:rsidRDefault="00B929D7" w:rsidP="00B929D7">
      <w:pPr>
        <w:rPr>
          <w:rFonts w:asciiTheme="minorHAnsi" w:hAnsiTheme="minorHAnsi"/>
          <w:sz w:val="24"/>
          <w:szCs w:val="24"/>
        </w:rPr>
      </w:pPr>
    </w:p>
    <w:p w14:paraId="00A044CD" w14:textId="77777777" w:rsidR="00B929D7" w:rsidRPr="00D338DE" w:rsidRDefault="00B929D7" w:rsidP="00B929D7">
      <w:pPr>
        <w:rPr>
          <w:rFonts w:asciiTheme="minorHAnsi" w:hAnsiTheme="minorHAnsi"/>
          <w:sz w:val="24"/>
          <w:szCs w:val="24"/>
        </w:rPr>
      </w:pPr>
    </w:p>
    <w:p w14:paraId="1F7C2652" w14:textId="77777777" w:rsidR="00B929D7" w:rsidRPr="00D338DE" w:rsidRDefault="00B929D7" w:rsidP="00B929D7">
      <w:pPr>
        <w:rPr>
          <w:rFonts w:asciiTheme="minorHAnsi" w:hAnsiTheme="minorHAnsi"/>
          <w:sz w:val="24"/>
          <w:szCs w:val="24"/>
        </w:rPr>
      </w:pPr>
    </w:p>
    <w:p w14:paraId="290E3F1F" w14:textId="77777777" w:rsidR="00D1399B" w:rsidRPr="00BD0C24" w:rsidRDefault="00D1399B" w:rsidP="00D1399B">
      <w:pPr>
        <w:rPr>
          <w:lang w:val="en-GB"/>
        </w:rPr>
      </w:pPr>
    </w:p>
    <w:p w14:paraId="22984E3F" w14:textId="77777777" w:rsidR="00D1399B" w:rsidRPr="00BD0C24" w:rsidRDefault="00D1399B" w:rsidP="00D1399B">
      <w:pPr>
        <w:rPr>
          <w:lang w:val="en-GB"/>
        </w:rPr>
      </w:pPr>
    </w:p>
    <w:p w14:paraId="47FE9363" w14:textId="77777777" w:rsidR="00D1399B" w:rsidRPr="00BD0C24" w:rsidRDefault="00D1399B" w:rsidP="00D1399B">
      <w:pPr>
        <w:rPr>
          <w:lang w:val="en-GB"/>
        </w:rPr>
      </w:pPr>
    </w:p>
    <w:p w14:paraId="0C692844" w14:textId="77777777" w:rsidR="00D1399B" w:rsidRPr="00BD0C24" w:rsidRDefault="00D1399B" w:rsidP="00D1399B">
      <w:pPr>
        <w:rPr>
          <w:lang w:val="en-GB"/>
        </w:rPr>
      </w:pPr>
    </w:p>
    <w:p w14:paraId="393A7060" w14:textId="77777777" w:rsidR="00D1399B" w:rsidRPr="00BD0C24" w:rsidRDefault="00D1399B" w:rsidP="00D1399B">
      <w:pPr>
        <w:rPr>
          <w:lang w:val="en-GB"/>
        </w:rPr>
      </w:pPr>
    </w:p>
    <w:p w14:paraId="11F5EB25" w14:textId="77777777" w:rsidR="00D1399B" w:rsidRPr="00BD0C24" w:rsidRDefault="00D1399B" w:rsidP="00D1399B">
      <w:pPr>
        <w:rPr>
          <w:lang w:val="en-GB"/>
        </w:rPr>
      </w:pPr>
    </w:p>
    <w:p w14:paraId="224A9CDF" w14:textId="77777777" w:rsidR="00D1399B" w:rsidRPr="00BD0C24" w:rsidRDefault="00D1399B" w:rsidP="00D1399B">
      <w:pPr>
        <w:rPr>
          <w:lang w:val="en-GB"/>
        </w:rPr>
      </w:pPr>
    </w:p>
    <w:p w14:paraId="2370D3DB" w14:textId="7CDF87EC" w:rsidR="00D1399B" w:rsidRPr="00D1399B" w:rsidRDefault="00D1399B" w:rsidP="00D1399B">
      <w:pPr>
        <w:jc w:val="center"/>
        <w:rPr>
          <w:b/>
          <w:sz w:val="40"/>
          <w:szCs w:val="40"/>
          <w:lang w:val="en-GB"/>
        </w:rPr>
      </w:pPr>
      <w:r w:rsidRPr="00D1399B">
        <w:rPr>
          <w:b/>
          <w:sz w:val="40"/>
          <w:szCs w:val="40"/>
          <w:lang w:val="en-GB"/>
        </w:rPr>
        <w:t>BID FOR</w:t>
      </w:r>
    </w:p>
    <w:p w14:paraId="3A7C3EEB" w14:textId="77777777" w:rsidR="00D1399B" w:rsidRPr="00D1399B" w:rsidRDefault="00D1399B" w:rsidP="00D1399B">
      <w:pPr>
        <w:jc w:val="center"/>
        <w:rPr>
          <w:b/>
          <w:sz w:val="40"/>
          <w:szCs w:val="40"/>
          <w:lang w:val="en-GB"/>
        </w:rPr>
      </w:pPr>
    </w:p>
    <w:p w14:paraId="1AA214E4" w14:textId="471C3E30" w:rsidR="00FD371B" w:rsidRPr="00FD371B" w:rsidRDefault="00FD371B" w:rsidP="00FD371B">
      <w:pPr>
        <w:jc w:val="center"/>
        <w:rPr>
          <w:rFonts w:asciiTheme="minorHAnsi" w:hAnsiTheme="minorHAnsi" w:cstheme="minorHAnsi"/>
          <w:b/>
          <w:sz w:val="44"/>
          <w:szCs w:val="44"/>
          <w:lang w:val="en-GB"/>
        </w:rPr>
      </w:pPr>
      <w:r w:rsidRPr="00FD371B">
        <w:rPr>
          <w:rFonts w:asciiTheme="minorHAnsi" w:hAnsiTheme="minorHAnsi" w:cstheme="minorHAnsi"/>
          <w:b/>
          <w:sz w:val="44"/>
          <w:szCs w:val="44"/>
          <w:lang w:val="en-GB"/>
        </w:rPr>
        <w:t>Purchase of equipment for performing tensile-compression monotonic</w:t>
      </w:r>
    </w:p>
    <w:p w14:paraId="738B12DF" w14:textId="46BD2007" w:rsidR="00D1399B" w:rsidRPr="00FD371B" w:rsidRDefault="00FD371B" w:rsidP="00FD371B">
      <w:pPr>
        <w:jc w:val="center"/>
        <w:rPr>
          <w:sz w:val="44"/>
          <w:szCs w:val="44"/>
          <w:lang w:val="en-GB"/>
        </w:rPr>
      </w:pPr>
      <w:r w:rsidRPr="00FD371B">
        <w:rPr>
          <w:rFonts w:asciiTheme="minorHAnsi" w:hAnsiTheme="minorHAnsi" w:cstheme="minorHAnsi"/>
          <w:b/>
          <w:sz w:val="44"/>
          <w:szCs w:val="44"/>
          <w:lang w:val="en-GB"/>
        </w:rPr>
        <w:t xml:space="preserve">and dynamic tests of material </w:t>
      </w:r>
    </w:p>
    <w:p w14:paraId="395FE209" w14:textId="28B99F9A" w:rsidR="00D1399B" w:rsidRPr="00D1399B" w:rsidRDefault="00D1399B" w:rsidP="00D1399B">
      <w:pPr>
        <w:jc w:val="center"/>
        <w:rPr>
          <w:rFonts w:asciiTheme="minorHAnsi" w:hAnsiTheme="minorHAnsi"/>
          <w:b/>
          <w:sz w:val="32"/>
          <w:szCs w:val="32"/>
          <w:lang w:val="en-GB"/>
        </w:rPr>
      </w:pPr>
      <w:r w:rsidRPr="00D1399B">
        <w:rPr>
          <w:rFonts w:asciiTheme="minorHAnsi" w:hAnsiTheme="minorHAnsi"/>
          <w:b/>
          <w:sz w:val="32"/>
          <w:szCs w:val="32"/>
          <w:lang w:val="en-GB"/>
        </w:rPr>
        <w:t>JN _______ / 20</w:t>
      </w:r>
      <w:r w:rsidR="00891A26">
        <w:rPr>
          <w:rFonts w:asciiTheme="minorHAnsi" w:hAnsiTheme="minorHAnsi"/>
          <w:b/>
          <w:sz w:val="32"/>
          <w:szCs w:val="32"/>
          <w:lang w:val="en-GB"/>
        </w:rPr>
        <w:t>21</w:t>
      </w:r>
    </w:p>
    <w:p w14:paraId="2E6F48C4" w14:textId="77777777" w:rsidR="00D1399B" w:rsidRPr="00BD0C24" w:rsidRDefault="00D1399B" w:rsidP="00D1399B">
      <w:pPr>
        <w:rPr>
          <w:lang w:val="en-GB"/>
        </w:rPr>
      </w:pPr>
    </w:p>
    <w:p w14:paraId="7E474457" w14:textId="77777777" w:rsidR="00D1399B" w:rsidRPr="00BD0C24" w:rsidRDefault="00D1399B" w:rsidP="00D1399B">
      <w:pPr>
        <w:rPr>
          <w:lang w:val="en-GB"/>
        </w:rPr>
      </w:pPr>
    </w:p>
    <w:p w14:paraId="0F15C634" w14:textId="77777777" w:rsidR="00D1399B" w:rsidRPr="00BD0C24" w:rsidRDefault="00D1399B" w:rsidP="00D1399B">
      <w:pPr>
        <w:rPr>
          <w:lang w:val="en-GB"/>
        </w:rPr>
      </w:pPr>
    </w:p>
    <w:p w14:paraId="51617176" w14:textId="77777777" w:rsidR="00D1399B" w:rsidRPr="00BD0C24" w:rsidRDefault="00D1399B" w:rsidP="00D1399B">
      <w:pPr>
        <w:rPr>
          <w:lang w:val="en-GB"/>
        </w:rPr>
      </w:pPr>
    </w:p>
    <w:p w14:paraId="224A9B07" w14:textId="77777777" w:rsidR="00D1399B" w:rsidRPr="00BD0C24" w:rsidRDefault="00D1399B" w:rsidP="00D1399B">
      <w:pPr>
        <w:rPr>
          <w:lang w:val="en-GB"/>
        </w:rPr>
      </w:pPr>
    </w:p>
    <w:p w14:paraId="232A293F" w14:textId="77777777" w:rsidR="00D1399B" w:rsidRPr="00BD0C24" w:rsidRDefault="00D1399B" w:rsidP="00D1399B">
      <w:pPr>
        <w:rPr>
          <w:lang w:val="en-GB"/>
        </w:rPr>
      </w:pPr>
    </w:p>
    <w:p w14:paraId="237D173A" w14:textId="77777777" w:rsidR="00D1399B" w:rsidRPr="00BD0C24" w:rsidRDefault="00D1399B" w:rsidP="00D1399B">
      <w:pPr>
        <w:rPr>
          <w:lang w:val="en-GB"/>
        </w:rPr>
      </w:pPr>
    </w:p>
    <w:p w14:paraId="10F0CE89" w14:textId="77777777" w:rsidR="00D1399B" w:rsidRPr="00BD0C24" w:rsidRDefault="00D1399B" w:rsidP="00D1399B">
      <w:pPr>
        <w:rPr>
          <w:lang w:val="en-GB"/>
        </w:rPr>
      </w:pPr>
    </w:p>
    <w:p w14:paraId="013015AC" w14:textId="77777777" w:rsidR="00D1399B" w:rsidRPr="00BD0C24" w:rsidRDefault="00D1399B" w:rsidP="00D1399B">
      <w:pPr>
        <w:rPr>
          <w:lang w:val="en-GB"/>
        </w:rPr>
      </w:pPr>
    </w:p>
    <w:p w14:paraId="2CBC07EE" w14:textId="77777777" w:rsidR="00D1399B" w:rsidRPr="00BD0C24" w:rsidRDefault="00D1399B" w:rsidP="00D1399B">
      <w:pPr>
        <w:rPr>
          <w:lang w:val="en-GB"/>
        </w:rPr>
      </w:pPr>
    </w:p>
    <w:p w14:paraId="448901E4" w14:textId="77777777" w:rsidR="00D1399B" w:rsidRPr="00BD0C24" w:rsidRDefault="00D1399B" w:rsidP="00D1399B">
      <w:pPr>
        <w:rPr>
          <w:lang w:val="en-GB"/>
        </w:rPr>
      </w:pPr>
    </w:p>
    <w:p w14:paraId="571A514B" w14:textId="77777777" w:rsidR="00D1399B" w:rsidRPr="00BD0C24" w:rsidRDefault="00D1399B" w:rsidP="00D1399B">
      <w:pPr>
        <w:rPr>
          <w:lang w:val="en-GB"/>
        </w:rPr>
      </w:pPr>
    </w:p>
    <w:p w14:paraId="27AD9B17" w14:textId="0C6BA835" w:rsidR="00D1399B" w:rsidRPr="00BD0C24" w:rsidRDefault="00D1399B" w:rsidP="00D1399B">
      <w:pPr>
        <w:rPr>
          <w:lang w:val="en-GB"/>
        </w:rPr>
      </w:pPr>
      <w:r w:rsidRPr="00BD0C24">
        <w:rPr>
          <w:lang w:val="en-GB"/>
        </w:rPr>
        <w:t>Place and date:</w:t>
      </w:r>
      <w:r>
        <w:rPr>
          <w:lang w:val="en-GB"/>
        </w:rPr>
        <w:t xml:space="preserve"> </w:t>
      </w:r>
      <w:r w:rsidRPr="00BD0C24">
        <w:rPr>
          <w:lang w:val="en-GB"/>
        </w:rPr>
        <w:t>___________</w:t>
      </w:r>
    </w:p>
    <w:p w14:paraId="4A2389F6" w14:textId="77777777" w:rsidR="00D1399B" w:rsidRPr="00BD0C24" w:rsidRDefault="00D1399B" w:rsidP="00D1399B">
      <w:pPr>
        <w:rPr>
          <w:lang w:val="en-GB"/>
        </w:rPr>
      </w:pPr>
    </w:p>
    <w:p w14:paraId="50707C95" w14:textId="77777777" w:rsidR="00D1399B" w:rsidRPr="00BD0C24" w:rsidRDefault="00D1399B" w:rsidP="00D1399B">
      <w:pPr>
        <w:rPr>
          <w:lang w:val="en-GB"/>
        </w:rPr>
      </w:pPr>
    </w:p>
    <w:p w14:paraId="06682E48" w14:textId="77777777" w:rsidR="00D1399B" w:rsidRPr="00BD0C24" w:rsidRDefault="00D1399B" w:rsidP="00D1399B">
      <w:pPr>
        <w:rPr>
          <w:lang w:val="en-GB"/>
        </w:rPr>
      </w:pPr>
    </w:p>
    <w:p w14:paraId="65C444F0" w14:textId="1920B68C" w:rsidR="00D1399B" w:rsidRDefault="00D1399B">
      <w:pPr>
        <w:spacing w:after="200" w:line="276" w:lineRule="auto"/>
        <w:rPr>
          <w:lang w:val="en-GB"/>
        </w:rPr>
      </w:pPr>
      <w:r>
        <w:rPr>
          <w:lang w:val="en-GB"/>
        </w:rPr>
        <w:br w:type="page"/>
      </w:r>
    </w:p>
    <w:p w14:paraId="16AAFA32" w14:textId="7FC4A5BB" w:rsidR="00D1399B" w:rsidRPr="00D1399B" w:rsidRDefault="00D1399B" w:rsidP="00D1399B">
      <w:pPr>
        <w:spacing w:before="120" w:after="120"/>
        <w:rPr>
          <w:rFonts w:asciiTheme="minorHAnsi" w:hAnsiTheme="minorHAnsi"/>
          <w:b/>
          <w:sz w:val="28"/>
          <w:szCs w:val="28"/>
          <w:lang w:val="en-GB"/>
        </w:rPr>
      </w:pPr>
      <w:r w:rsidRPr="00D1399B">
        <w:rPr>
          <w:rFonts w:asciiTheme="minorHAnsi" w:hAnsiTheme="minorHAnsi"/>
          <w:b/>
          <w:sz w:val="28"/>
          <w:szCs w:val="28"/>
          <w:lang w:val="en-GB"/>
        </w:rPr>
        <w:lastRenderedPageBreak/>
        <w:t>FORM 2</w:t>
      </w:r>
      <w:r>
        <w:rPr>
          <w:rFonts w:asciiTheme="minorHAnsi" w:hAnsiTheme="minorHAnsi"/>
          <w:b/>
          <w:sz w:val="28"/>
          <w:szCs w:val="28"/>
          <w:lang w:val="en-GB"/>
        </w:rPr>
        <w:t>.</w:t>
      </w:r>
      <w:r w:rsidRPr="00D1399B">
        <w:rPr>
          <w:rFonts w:asciiTheme="minorHAnsi" w:hAnsiTheme="minorHAnsi"/>
          <w:b/>
          <w:sz w:val="28"/>
          <w:szCs w:val="28"/>
          <w:lang w:val="en-GB"/>
        </w:rPr>
        <w:t xml:space="preserve"> DECLARATION OF SUBCONTRACTORS PARTICIPATING IN THE BID</w:t>
      </w:r>
    </w:p>
    <w:p w14:paraId="0725489C" w14:textId="0BFF7D0B" w:rsidR="00D1399B" w:rsidRDefault="00D1399B" w:rsidP="00FD371B">
      <w:pPr>
        <w:jc w:val="both"/>
        <w:rPr>
          <w:rFonts w:asciiTheme="minorHAnsi" w:hAnsiTheme="minorHAnsi"/>
          <w:sz w:val="24"/>
          <w:szCs w:val="24"/>
          <w:lang w:val="en-GB"/>
        </w:rPr>
      </w:pPr>
      <w:r w:rsidRPr="00D1399B">
        <w:rPr>
          <w:rFonts w:asciiTheme="minorHAnsi" w:hAnsiTheme="minorHAnsi"/>
          <w:sz w:val="24"/>
          <w:szCs w:val="24"/>
          <w:lang w:val="en-GB"/>
        </w:rPr>
        <w:t>In relation to the public procurement "</w:t>
      </w:r>
      <w:r w:rsidR="0007784A" w:rsidRPr="0007784A">
        <w:rPr>
          <w:rFonts w:asciiTheme="minorHAnsi" w:hAnsiTheme="minorHAnsi"/>
          <w:b/>
          <w:sz w:val="24"/>
          <w:szCs w:val="24"/>
          <w:lang w:val="en-GB"/>
        </w:rPr>
        <w:t xml:space="preserve"> </w:t>
      </w:r>
      <w:r w:rsidR="00FD371B">
        <w:rPr>
          <w:rFonts w:asciiTheme="minorHAnsi" w:hAnsiTheme="minorHAnsi" w:cstheme="minorHAnsi"/>
          <w:b/>
          <w:sz w:val="24"/>
          <w:szCs w:val="24"/>
          <w:lang w:val="en-GB"/>
        </w:rPr>
        <w:t xml:space="preserve">Purchase of equipment for performing tensile-compression monotonic and dynamic tests of material </w:t>
      </w:r>
      <w:r>
        <w:rPr>
          <w:rFonts w:asciiTheme="minorHAnsi" w:hAnsiTheme="minorHAnsi"/>
          <w:sz w:val="24"/>
          <w:szCs w:val="24"/>
          <w:lang w:val="en-GB"/>
        </w:rPr>
        <w:t>"</w:t>
      </w:r>
    </w:p>
    <w:p w14:paraId="3C5F481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(circle around A or B accordingly)</w:t>
      </w:r>
    </w:p>
    <w:p w14:paraId="2E5C5AEA" w14:textId="77777777" w:rsidR="00D1399B" w:rsidRPr="00D1399B" w:rsidRDefault="00D1399B" w:rsidP="00F349BC">
      <w:pPr>
        <w:spacing w:before="120" w:after="120"/>
        <w:jc w:val="both"/>
        <w:rPr>
          <w:rFonts w:asciiTheme="minorHAnsi" w:hAnsiTheme="minorHAnsi"/>
          <w:sz w:val="24"/>
          <w:szCs w:val="24"/>
          <w:lang w:val="en-GB"/>
        </w:rPr>
      </w:pPr>
    </w:p>
    <w:p w14:paraId="28189954"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A) we declare that we deal with the subcontractor(s) to the extent and the values of the works as follows</w:t>
      </w:r>
    </w:p>
    <w:p w14:paraId="52BEE895"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Subcontractor</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6"/>
        <w:gridCol w:w="6946"/>
      </w:tblGrid>
      <w:tr w:rsidR="00D1399B" w:rsidRPr="00D338DE" w14:paraId="7864B8E3" w14:textId="77777777" w:rsidTr="00F349BC">
        <w:tc>
          <w:tcPr>
            <w:tcW w:w="2126" w:type="dxa"/>
            <w:tcBorders>
              <w:top w:val="single" w:sz="4" w:space="0" w:color="000000"/>
              <w:left w:val="single" w:sz="4" w:space="0" w:color="000000"/>
              <w:bottom w:val="single" w:sz="4" w:space="0" w:color="000000"/>
              <w:right w:val="single" w:sz="4" w:space="0" w:color="000000"/>
            </w:tcBorders>
            <w:hideMark/>
          </w:tcPr>
          <w:p w14:paraId="2D763C28" w14:textId="1A28EA63"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Subcontractor: name, registration number, tax number and transaction account</w:t>
            </w:r>
          </w:p>
        </w:tc>
        <w:tc>
          <w:tcPr>
            <w:tcW w:w="6946" w:type="dxa"/>
            <w:tcBorders>
              <w:top w:val="single" w:sz="4" w:space="0" w:color="000000"/>
              <w:left w:val="single" w:sz="4" w:space="0" w:color="000000"/>
              <w:bottom w:val="single" w:sz="4" w:space="0" w:color="000000"/>
              <w:right w:val="single" w:sz="4" w:space="0" w:color="000000"/>
            </w:tcBorders>
          </w:tcPr>
          <w:p w14:paraId="2BEE84AD" w14:textId="77777777" w:rsidR="00D1399B" w:rsidRPr="00D338DE" w:rsidRDefault="00D1399B" w:rsidP="00F349BC">
            <w:pPr>
              <w:jc w:val="both"/>
              <w:rPr>
                <w:rFonts w:asciiTheme="minorHAnsi" w:hAnsiTheme="minorHAnsi"/>
                <w:sz w:val="24"/>
                <w:szCs w:val="24"/>
              </w:rPr>
            </w:pPr>
          </w:p>
        </w:tc>
      </w:tr>
      <w:tr w:rsidR="00D1399B" w:rsidRPr="00D338DE" w14:paraId="31EC9BEA" w14:textId="77777777" w:rsidTr="00F349BC">
        <w:trPr>
          <w:trHeight w:val="857"/>
        </w:trPr>
        <w:tc>
          <w:tcPr>
            <w:tcW w:w="2126" w:type="dxa"/>
            <w:tcBorders>
              <w:top w:val="single" w:sz="4" w:space="0" w:color="000000"/>
              <w:left w:val="single" w:sz="4" w:space="0" w:color="000000"/>
              <w:bottom w:val="single" w:sz="4" w:space="0" w:color="000000"/>
              <w:right w:val="single" w:sz="4" w:space="0" w:color="000000"/>
            </w:tcBorders>
          </w:tcPr>
          <w:p w14:paraId="4B15C6B6" w14:textId="1EEBE516"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Scope and type of subcontractor:</w:t>
            </w:r>
          </w:p>
        </w:tc>
        <w:tc>
          <w:tcPr>
            <w:tcW w:w="6946" w:type="dxa"/>
            <w:tcBorders>
              <w:top w:val="single" w:sz="4" w:space="0" w:color="000000"/>
              <w:left w:val="single" w:sz="4" w:space="0" w:color="000000"/>
              <w:bottom w:val="single" w:sz="4" w:space="0" w:color="000000"/>
              <w:right w:val="single" w:sz="4" w:space="0" w:color="000000"/>
            </w:tcBorders>
          </w:tcPr>
          <w:p w14:paraId="1D7523D6" w14:textId="77777777" w:rsidR="00D1399B" w:rsidRPr="00D338DE" w:rsidRDefault="00D1399B" w:rsidP="00F349BC">
            <w:pPr>
              <w:jc w:val="both"/>
              <w:rPr>
                <w:rFonts w:asciiTheme="minorHAnsi" w:hAnsiTheme="minorHAnsi"/>
                <w:sz w:val="24"/>
                <w:szCs w:val="24"/>
              </w:rPr>
            </w:pPr>
          </w:p>
        </w:tc>
      </w:tr>
      <w:tr w:rsidR="00D1399B" w:rsidRPr="00D338DE" w14:paraId="0617EE78"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D262B4F" w14:textId="07FBBCA8"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Quantity, value of execution of works of subcontractor in EUR:</w:t>
            </w:r>
          </w:p>
        </w:tc>
        <w:tc>
          <w:tcPr>
            <w:tcW w:w="6946" w:type="dxa"/>
            <w:tcBorders>
              <w:top w:val="single" w:sz="4" w:space="0" w:color="000000"/>
              <w:left w:val="single" w:sz="4" w:space="0" w:color="000000"/>
              <w:bottom w:val="single" w:sz="4" w:space="0" w:color="000000"/>
              <w:right w:val="single" w:sz="4" w:space="0" w:color="000000"/>
            </w:tcBorders>
          </w:tcPr>
          <w:p w14:paraId="1C586498" w14:textId="77777777" w:rsidR="00D1399B" w:rsidRPr="00D338DE" w:rsidRDefault="00D1399B" w:rsidP="00F349BC">
            <w:pPr>
              <w:jc w:val="both"/>
              <w:rPr>
                <w:rFonts w:asciiTheme="minorHAnsi" w:hAnsiTheme="minorHAnsi"/>
                <w:sz w:val="24"/>
                <w:szCs w:val="24"/>
              </w:rPr>
            </w:pPr>
          </w:p>
        </w:tc>
      </w:tr>
      <w:tr w:rsidR="00D1399B" w:rsidRPr="00D338DE" w14:paraId="393A2B0D"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5F241D80" w14:textId="786FC98D" w:rsidR="00D1399B" w:rsidRPr="00D338DE" w:rsidRDefault="00D1399B" w:rsidP="00F349BC">
            <w:pPr>
              <w:jc w:val="both"/>
              <w:rPr>
                <w:rFonts w:asciiTheme="minorHAnsi" w:hAnsiTheme="minorHAnsi"/>
                <w:sz w:val="20"/>
                <w:szCs w:val="20"/>
              </w:rPr>
            </w:pPr>
            <w:r w:rsidRPr="00D1399B">
              <w:rPr>
                <w:rFonts w:asciiTheme="minorHAnsi" w:hAnsiTheme="minorHAnsi"/>
                <w:sz w:val="20"/>
                <w:szCs w:val="20"/>
                <w:lang w:val="en-GB"/>
              </w:rPr>
              <w:t>The section for which the subcontractor is nominated</w:t>
            </w:r>
          </w:p>
        </w:tc>
        <w:tc>
          <w:tcPr>
            <w:tcW w:w="6946" w:type="dxa"/>
            <w:tcBorders>
              <w:top w:val="single" w:sz="4" w:space="0" w:color="000000"/>
              <w:left w:val="single" w:sz="4" w:space="0" w:color="000000"/>
              <w:bottom w:val="single" w:sz="4" w:space="0" w:color="000000"/>
              <w:right w:val="single" w:sz="4" w:space="0" w:color="000000"/>
            </w:tcBorders>
          </w:tcPr>
          <w:p w14:paraId="078CA247" w14:textId="77777777" w:rsidR="00D1399B" w:rsidRPr="00D338DE" w:rsidRDefault="00D1399B" w:rsidP="00F349BC">
            <w:pPr>
              <w:jc w:val="both"/>
              <w:rPr>
                <w:rFonts w:asciiTheme="minorHAnsi" w:hAnsiTheme="minorHAnsi"/>
                <w:sz w:val="24"/>
                <w:szCs w:val="24"/>
              </w:rPr>
            </w:pPr>
          </w:p>
        </w:tc>
      </w:tr>
      <w:tr w:rsidR="00D1399B" w:rsidRPr="00D338DE" w14:paraId="30EF191F" w14:textId="77777777" w:rsidTr="00F349BC">
        <w:tc>
          <w:tcPr>
            <w:tcW w:w="2126" w:type="dxa"/>
            <w:tcBorders>
              <w:top w:val="single" w:sz="4" w:space="0" w:color="000000"/>
              <w:left w:val="single" w:sz="4" w:space="0" w:color="000000"/>
              <w:bottom w:val="single" w:sz="4" w:space="0" w:color="000000"/>
              <w:right w:val="single" w:sz="4" w:space="0" w:color="000000"/>
            </w:tcBorders>
          </w:tcPr>
          <w:p w14:paraId="0792607A" w14:textId="783095D2" w:rsidR="00D1399B" w:rsidRPr="00D1399B" w:rsidRDefault="00D1399B" w:rsidP="00F349BC">
            <w:pPr>
              <w:jc w:val="both"/>
              <w:rPr>
                <w:rFonts w:asciiTheme="minorHAnsi" w:hAnsiTheme="minorHAnsi"/>
                <w:sz w:val="20"/>
                <w:szCs w:val="20"/>
                <w:lang w:val="en-GB"/>
              </w:rPr>
            </w:pPr>
            <w:r w:rsidRPr="00D1399B">
              <w:rPr>
                <w:rFonts w:asciiTheme="minorHAnsi" w:hAnsiTheme="minorHAnsi"/>
                <w:sz w:val="20"/>
                <w:szCs w:val="20"/>
                <w:lang w:val="en-GB"/>
              </w:rPr>
              <w:t>Registration No. in the court register</w:t>
            </w:r>
          </w:p>
        </w:tc>
        <w:tc>
          <w:tcPr>
            <w:tcW w:w="6946" w:type="dxa"/>
            <w:tcBorders>
              <w:top w:val="single" w:sz="4" w:space="0" w:color="000000"/>
              <w:left w:val="single" w:sz="4" w:space="0" w:color="000000"/>
              <w:bottom w:val="single" w:sz="4" w:space="0" w:color="000000"/>
              <w:right w:val="single" w:sz="4" w:space="0" w:color="000000"/>
            </w:tcBorders>
          </w:tcPr>
          <w:p w14:paraId="158BD821" w14:textId="77777777" w:rsidR="00D1399B" w:rsidRPr="00D338DE" w:rsidRDefault="00D1399B" w:rsidP="00F349BC">
            <w:pPr>
              <w:jc w:val="both"/>
              <w:rPr>
                <w:rFonts w:asciiTheme="minorHAnsi" w:hAnsiTheme="minorHAnsi"/>
                <w:sz w:val="24"/>
                <w:szCs w:val="24"/>
              </w:rPr>
            </w:pPr>
          </w:p>
        </w:tc>
      </w:tr>
    </w:tbl>
    <w:p w14:paraId="13DEE0E9" w14:textId="77777777" w:rsidR="00D1399B" w:rsidRDefault="00D1399B" w:rsidP="00F349BC">
      <w:pPr>
        <w:spacing w:before="120" w:after="120"/>
        <w:jc w:val="both"/>
        <w:rPr>
          <w:rFonts w:asciiTheme="minorHAnsi" w:hAnsiTheme="minorHAnsi"/>
          <w:sz w:val="24"/>
          <w:szCs w:val="24"/>
          <w:lang w:val="en-GB"/>
        </w:rPr>
      </w:pPr>
    </w:p>
    <w:p w14:paraId="1EEDE63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declare,</w:t>
      </w:r>
    </w:p>
    <w:p w14:paraId="27A63DA0" w14:textId="7AF087F4"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the contract on the execution of a public procurement, we authorize the contracting authority to directly pay the subcontractor on the basis of the confirmed invoice or the situation, in the case that the subcontractor requests direct payments in writing.</w:t>
      </w:r>
    </w:p>
    <w:p w14:paraId="2F96F4F3" w14:textId="789CA6C8"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a subcontractor requests direct payments, we will enclose an invoice or subcontractor's situation, which it has previously confirmed, to our account or situation;</w:t>
      </w:r>
    </w:p>
    <w:p w14:paraId="4D3FCF3D" w14:textId="2CB72C56" w:rsidR="00D1399B" w:rsidRPr="00D1399B" w:rsidRDefault="00D1399B" w:rsidP="00F349BC">
      <w:pPr>
        <w:pStyle w:val="Odstavekseznama"/>
        <w:numPr>
          <w:ilvl w:val="0"/>
          <w:numId w:val="44"/>
        </w:num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subcontractor does not request direct payment, the main contractor undertakes to send to the contracting authority no later than 60 days from the payment of the final account or situation its written statement and the written statement of the subcontractor that the subcontractor received payment for the completed works or services or goods supplied directly related to the subject of the public procurement.</w:t>
      </w:r>
    </w:p>
    <w:p w14:paraId="23FE4382" w14:textId="77777777" w:rsidR="00D1399B" w:rsidRPr="00D1399B" w:rsidRDefault="00D1399B" w:rsidP="00F349BC">
      <w:pPr>
        <w:spacing w:before="120" w:after="120"/>
        <w:jc w:val="both"/>
        <w:rPr>
          <w:rFonts w:asciiTheme="minorHAnsi" w:hAnsiTheme="minorHAnsi"/>
          <w:sz w:val="24"/>
          <w:szCs w:val="24"/>
          <w:lang w:val="en-GB"/>
        </w:rPr>
      </w:pPr>
    </w:p>
    <w:p w14:paraId="6C709EBA" w14:textId="77777777" w:rsidR="00D1399B" w:rsidRPr="00D1399B" w:rsidRDefault="00D1399B" w:rsidP="00F349BC">
      <w:pPr>
        <w:spacing w:before="120" w:after="120"/>
        <w:jc w:val="both"/>
        <w:rPr>
          <w:rFonts w:asciiTheme="minorHAnsi" w:hAnsiTheme="minorHAnsi"/>
          <w:b/>
          <w:sz w:val="24"/>
          <w:szCs w:val="24"/>
          <w:lang w:val="en-GB"/>
        </w:rPr>
      </w:pPr>
      <w:r w:rsidRPr="00D1399B">
        <w:rPr>
          <w:rFonts w:asciiTheme="minorHAnsi" w:hAnsiTheme="minorHAnsi"/>
          <w:b/>
          <w:sz w:val="24"/>
          <w:szCs w:val="24"/>
          <w:lang w:val="en-GB"/>
        </w:rPr>
        <w:t>B) We declare that we do not act with a subcontractor.</w:t>
      </w:r>
    </w:p>
    <w:p w14:paraId="378630D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We are acquainted with the fact and agree that if we do not declare all subcontractors, the contracting authority for this reason has the right to cancel the contract right in fault if it subsequently finds that the bidder acts with subcontractors who were not declared in accordance with the provisions of this tender documentation.</w:t>
      </w:r>
    </w:p>
    <w:p w14:paraId="320D92AF" w14:textId="77777777" w:rsidR="00D1399B" w:rsidRPr="00D1399B" w:rsidRDefault="00D1399B" w:rsidP="00F349BC">
      <w:pPr>
        <w:spacing w:before="120" w:after="120"/>
        <w:jc w:val="both"/>
        <w:rPr>
          <w:rFonts w:asciiTheme="minorHAnsi" w:hAnsiTheme="minorHAnsi"/>
          <w:sz w:val="24"/>
          <w:szCs w:val="24"/>
          <w:lang w:val="en-GB"/>
        </w:rPr>
      </w:pPr>
    </w:p>
    <w:p w14:paraId="4139AE3F" w14:textId="197B0907" w:rsidR="00D1399B" w:rsidRPr="00D1399B" w:rsidRDefault="00D1399B" w:rsidP="00F349BC">
      <w:pPr>
        <w:spacing w:before="120" w:after="120"/>
        <w:jc w:val="both"/>
        <w:rPr>
          <w:rFonts w:asciiTheme="minorHAnsi" w:hAnsiTheme="minorHAnsi"/>
          <w:b/>
          <w:sz w:val="28"/>
          <w:szCs w:val="28"/>
          <w:lang w:val="en-GB"/>
        </w:rPr>
      </w:pPr>
      <w:r w:rsidRPr="00D1399B">
        <w:rPr>
          <w:rFonts w:asciiTheme="minorHAnsi" w:hAnsiTheme="minorHAnsi"/>
          <w:b/>
          <w:sz w:val="28"/>
          <w:szCs w:val="28"/>
          <w:lang w:val="en-GB"/>
        </w:rPr>
        <w:lastRenderedPageBreak/>
        <w:t>FORM 3</w:t>
      </w:r>
      <w:r>
        <w:rPr>
          <w:rFonts w:asciiTheme="minorHAnsi" w:hAnsiTheme="minorHAnsi"/>
          <w:b/>
          <w:sz w:val="28"/>
          <w:szCs w:val="28"/>
          <w:lang w:val="en-GB"/>
        </w:rPr>
        <w:t>.</w:t>
      </w:r>
      <w:r w:rsidRPr="00D1399B">
        <w:rPr>
          <w:rFonts w:asciiTheme="minorHAnsi" w:hAnsiTheme="minorHAnsi"/>
          <w:b/>
          <w:sz w:val="28"/>
          <w:szCs w:val="28"/>
          <w:lang w:val="en-GB"/>
        </w:rPr>
        <w:t xml:space="preserve"> INFORMATION ABOUT THE BIDDER OR THE MANAGERIAL BIDDER</w:t>
      </w:r>
    </w:p>
    <w:p w14:paraId="5CDE6DEB" w14:textId="77777777" w:rsidR="00D1399B" w:rsidRPr="00D1399B" w:rsidRDefault="00D1399B" w:rsidP="00F349BC">
      <w:pPr>
        <w:spacing w:before="120" w:after="120"/>
        <w:jc w:val="both"/>
        <w:rPr>
          <w:rFonts w:asciiTheme="minorHAnsi" w:hAnsiTheme="minorHAnsi"/>
          <w:sz w:val="24"/>
          <w:szCs w:val="24"/>
          <w:lang w:val="en-GB"/>
        </w:rPr>
      </w:pPr>
    </w:p>
    <w:tbl>
      <w:tblPr>
        <w:tblStyle w:val="Tabelamrea"/>
        <w:tblW w:w="0" w:type="auto"/>
        <w:tblLook w:val="04A0" w:firstRow="1" w:lastRow="0" w:firstColumn="1" w:lastColumn="0" w:noHBand="0" w:noVBand="1"/>
      </w:tblPr>
      <w:tblGrid>
        <w:gridCol w:w="5038"/>
        <w:gridCol w:w="4136"/>
      </w:tblGrid>
      <w:tr w:rsidR="00F349BC" w:rsidRPr="00F349BC" w14:paraId="04AF8C99" w14:textId="349E748B" w:rsidTr="00F349BC">
        <w:tc>
          <w:tcPr>
            <w:tcW w:w="5140" w:type="dxa"/>
          </w:tcPr>
          <w:p w14:paraId="374F9F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NAME OF THE BIDDER:</w:t>
            </w:r>
          </w:p>
        </w:tc>
        <w:tc>
          <w:tcPr>
            <w:tcW w:w="4260" w:type="dxa"/>
          </w:tcPr>
          <w:p w14:paraId="3DE9BF9A" w14:textId="77777777" w:rsidR="00F349BC" w:rsidRPr="00F349BC" w:rsidRDefault="00F349BC" w:rsidP="00F349BC">
            <w:pPr>
              <w:jc w:val="both"/>
              <w:rPr>
                <w:rFonts w:asciiTheme="minorHAnsi" w:hAnsiTheme="minorHAnsi"/>
                <w:sz w:val="24"/>
                <w:szCs w:val="24"/>
                <w:lang w:val="en-GB"/>
              </w:rPr>
            </w:pPr>
          </w:p>
        </w:tc>
      </w:tr>
      <w:tr w:rsidR="00F349BC" w:rsidRPr="00F349BC" w14:paraId="7D3718B2" w14:textId="4B685F3F" w:rsidTr="00F349BC">
        <w:tc>
          <w:tcPr>
            <w:tcW w:w="5140" w:type="dxa"/>
          </w:tcPr>
          <w:p w14:paraId="5DB17DE1"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ADDRESS OF THE BIDDER:</w:t>
            </w:r>
          </w:p>
        </w:tc>
        <w:tc>
          <w:tcPr>
            <w:tcW w:w="4260" w:type="dxa"/>
          </w:tcPr>
          <w:p w14:paraId="7E1AC7BA" w14:textId="77777777" w:rsidR="00F349BC" w:rsidRPr="00F349BC" w:rsidRDefault="00F349BC" w:rsidP="00F349BC">
            <w:pPr>
              <w:jc w:val="both"/>
              <w:rPr>
                <w:rFonts w:asciiTheme="minorHAnsi" w:hAnsiTheme="minorHAnsi"/>
                <w:sz w:val="24"/>
                <w:szCs w:val="24"/>
                <w:lang w:val="en-GB"/>
              </w:rPr>
            </w:pPr>
          </w:p>
        </w:tc>
      </w:tr>
      <w:tr w:rsidR="00F349BC" w:rsidRPr="00F349BC" w14:paraId="3FFCD720" w14:textId="646D3496" w:rsidTr="00F349BC">
        <w:tc>
          <w:tcPr>
            <w:tcW w:w="5140" w:type="dxa"/>
          </w:tcPr>
          <w:p w14:paraId="45BB5D73"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w:t>
            </w:r>
          </w:p>
        </w:tc>
        <w:tc>
          <w:tcPr>
            <w:tcW w:w="4260" w:type="dxa"/>
          </w:tcPr>
          <w:p w14:paraId="4C874ECF" w14:textId="77777777" w:rsidR="00F349BC" w:rsidRPr="00F349BC" w:rsidRDefault="00F349BC" w:rsidP="00F349BC">
            <w:pPr>
              <w:jc w:val="both"/>
              <w:rPr>
                <w:rFonts w:asciiTheme="minorHAnsi" w:hAnsiTheme="minorHAnsi"/>
                <w:sz w:val="24"/>
                <w:szCs w:val="24"/>
                <w:lang w:val="en-GB"/>
              </w:rPr>
            </w:pPr>
          </w:p>
        </w:tc>
      </w:tr>
      <w:tr w:rsidR="00F349BC" w:rsidRPr="00F349BC" w14:paraId="5E1A9FDC" w14:textId="7DE73FC0" w:rsidTr="00F349BC">
        <w:tc>
          <w:tcPr>
            <w:tcW w:w="5140" w:type="dxa"/>
          </w:tcPr>
          <w:p w14:paraId="61D5B200"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CONTACT PERSON'S ELECTRONIC MAIL ADDRESS:</w:t>
            </w:r>
          </w:p>
        </w:tc>
        <w:tc>
          <w:tcPr>
            <w:tcW w:w="4260" w:type="dxa"/>
          </w:tcPr>
          <w:p w14:paraId="2B859FD0" w14:textId="77777777" w:rsidR="00F349BC" w:rsidRPr="00F349BC" w:rsidRDefault="00F349BC" w:rsidP="00F349BC">
            <w:pPr>
              <w:jc w:val="both"/>
              <w:rPr>
                <w:rFonts w:asciiTheme="minorHAnsi" w:hAnsiTheme="minorHAnsi"/>
                <w:sz w:val="24"/>
                <w:szCs w:val="24"/>
                <w:lang w:val="en-GB"/>
              </w:rPr>
            </w:pPr>
          </w:p>
        </w:tc>
      </w:tr>
      <w:tr w:rsidR="00F349BC" w:rsidRPr="00F349BC" w14:paraId="77437ECA" w14:textId="4050BA2A" w:rsidTr="00F349BC">
        <w:tc>
          <w:tcPr>
            <w:tcW w:w="5140" w:type="dxa"/>
          </w:tcPr>
          <w:p w14:paraId="3E73B069"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TELEPHONE:</w:t>
            </w:r>
          </w:p>
        </w:tc>
        <w:tc>
          <w:tcPr>
            <w:tcW w:w="4260" w:type="dxa"/>
          </w:tcPr>
          <w:p w14:paraId="7402C1A9" w14:textId="77777777" w:rsidR="00F349BC" w:rsidRPr="00F349BC" w:rsidRDefault="00F349BC" w:rsidP="00F349BC">
            <w:pPr>
              <w:jc w:val="both"/>
              <w:rPr>
                <w:rFonts w:asciiTheme="minorHAnsi" w:hAnsiTheme="minorHAnsi"/>
                <w:sz w:val="24"/>
                <w:szCs w:val="24"/>
                <w:lang w:val="en-GB"/>
              </w:rPr>
            </w:pPr>
          </w:p>
        </w:tc>
      </w:tr>
      <w:tr w:rsidR="00F349BC" w:rsidRPr="00F349BC" w14:paraId="5C601661" w14:textId="28CC5985" w:rsidTr="00F349BC">
        <w:tc>
          <w:tcPr>
            <w:tcW w:w="5140" w:type="dxa"/>
          </w:tcPr>
          <w:p w14:paraId="7363F2A2"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TELEFAX:</w:t>
            </w:r>
          </w:p>
        </w:tc>
        <w:tc>
          <w:tcPr>
            <w:tcW w:w="4260" w:type="dxa"/>
          </w:tcPr>
          <w:p w14:paraId="42931729" w14:textId="77777777" w:rsidR="00F349BC" w:rsidRPr="00F349BC" w:rsidRDefault="00F349BC" w:rsidP="00F349BC">
            <w:pPr>
              <w:jc w:val="both"/>
              <w:rPr>
                <w:rFonts w:asciiTheme="minorHAnsi" w:hAnsiTheme="minorHAnsi"/>
                <w:sz w:val="24"/>
                <w:szCs w:val="24"/>
                <w:lang w:val="en-GB"/>
              </w:rPr>
            </w:pPr>
          </w:p>
        </w:tc>
      </w:tr>
      <w:tr w:rsidR="00F349BC" w:rsidRPr="00F349BC" w14:paraId="671C05A9" w14:textId="1FEC638D" w:rsidTr="00F349BC">
        <w:tc>
          <w:tcPr>
            <w:tcW w:w="5140" w:type="dxa"/>
          </w:tcPr>
          <w:p w14:paraId="6D4765DF"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IDENTIFICATION NUMBER OF THE BIDDER:</w:t>
            </w:r>
          </w:p>
        </w:tc>
        <w:tc>
          <w:tcPr>
            <w:tcW w:w="4260" w:type="dxa"/>
          </w:tcPr>
          <w:p w14:paraId="4AB3E207" w14:textId="77777777" w:rsidR="00F349BC" w:rsidRPr="00F349BC" w:rsidRDefault="00F349BC" w:rsidP="00F349BC">
            <w:pPr>
              <w:jc w:val="both"/>
              <w:rPr>
                <w:rFonts w:asciiTheme="minorHAnsi" w:hAnsiTheme="minorHAnsi"/>
                <w:sz w:val="24"/>
                <w:szCs w:val="24"/>
                <w:lang w:val="en-GB"/>
              </w:rPr>
            </w:pPr>
          </w:p>
        </w:tc>
      </w:tr>
      <w:tr w:rsidR="00F349BC" w:rsidRPr="00F349BC" w14:paraId="02FF8DB7" w14:textId="71F2FD28" w:rsidTr="00F349BC">
        <w:tc>
          <w:tcPr>
            <w:tcW w:w="5140" w:type="dxa"/>
          </w:tcPr>
          <w:p w14:paraId="391202BB"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NO. OF THE TRANSACTION ACCOUNT:</w:t>
            </w:r>
          </w:p>
        </w:tc>
        <w:tc>
          <w:tcPr>
            <w:tcW w:w="4260" w:type="dxa"/>
          </w:tcPr>
          <w:p w14:paraId="11E6E6D6" w14:textId="77777777" w:rsidR="00F349BC" w:rsidRPr="00F349BC" w:rsidRDefault="00F349BC" w:rsidP="00F349BC">
            <w:pPr>
              <w:jc w:val="both"/>
              <w:rPr>
                <w:rFonts w:asciiTheme="minorHAnsi" w:hAnsiTheme="minorHAnsi"/>
                <w:sz w:val="24"/>
                <w:szCs w:val="24"/>
                <w:lang w:val="en-GB"/>
              </w:rPr>
            </w:pPr>
          </w:p>
        </w:tc>
      </w:tr>
      <w:tr w:rsidR="00F349BC" w:rsidRPr="00F349BC" w14:paraId="237CDEF1" w14:textId="62326A98" w:rsidTr="00F349BC">
        <w:tc>
          <w:tcPr>
            <w:tcW w:w="5140" w:type="dxa"/>
          </w:tcPr>
          <w:p w14:paraId="20EC476D"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BIC OF THE BANK:</w:t>
            </w:r>
          </w:p>
        </w:tc>
        <w:tc>
          <w:tcPr>
            <w:tcW w:w="4260" w:type="dxa"/>
          </w:tcPr>
          <w:p w14:paraId="433034AB" w14:textId="77777777" w:rsidR="00F349BC" w:rsidRPr="00F349BC" w:rsidRDefault="00F349BC" w:rsidP="00F349BC">
            <w:pPr>
              <w:jc w:val="both"/>
              <w:rPr>
                <w:rFonts w:asciiTheme="minorHAnsi" w:hAnsiTheme="minorHAnsi"/>
                <w:sz w:val="24"/>
                <w:szCs w:val="24"/>
                <w:lang w:val="en-GB"/>
              </w:rPr>
            </w:pPr>
          </w:p>
        </w:tc>
      </w:tr>
      <w:tr w:rsidR="00F349BC" w:rsidRPr="00F349BC" w14:paraId="6DEA893C" w14:textId="2B6149BB" w:rsidTr="00F349BC">
        <w:tc>
          <w:tcPr>
            <w:tcW w:w="5140" w:type="dxa"/>
          </w:tcPr>
          <w:p w14:paraId="088192D4"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AUTHORIZED PERSON FOR SIGNING THE BID AND CONTRACT:</w:t>
            </w:r>
          </w:p>
        </w:tc>
        <w:tc>
          <w:tcPr>
            <w:tcW w:w="4260" w:type="dxa"/>
          </w:tcPr>
          <w:p w14:paraId="4E565AF5" w14:textId="77777777" w:rsidR="00F349BC" w:rsidRPr="00F349BC" w:rsidRDefault="00F349BC" w:rsidP="00F349BC">
            <w:pPr>
              <w:jc w:val="both"/>
              <w:rPr>
                <w:rFonts w:asciiTheme="minorHAnsi" w:hAnsiTheme="minorHAnsi"/>
                <w:sz w:val="24"/>
                <w:szCs w:val="24"/>
                <w:lang w:val="en-GB"/>
              </w:rPr>
            </w:pPr>
          </w:p>
        </w:tc>
      </w:tr>
      <w:tr w:rsidR="00F349BC" w:rsidRPr="00F349BC" w14:paraId="5C0F41F6" w14:textId="61EC428B" w:rsidTr="00F349BC">
        <w:tc>
          <w:tcPr>
            <w:tcW w:w="5140" w:type="dxa"/>
          </w:tcPr>
          <w:p w14:paraId="599FA1CE" w14:textId="77777777" w:rsidR="00F349BC" w:rsidRPr="00F349BC" w:rsidRDefault="00F349BC" w:rsidP="00F349BC">
            <w:pPr>
              <w:jc w:val="both"/>
              <w:rPr>
                <w:rFonts w:asciiTheme="minorHAnsi" w:hAnsiTheme="minorHAnsi"/>
                <w:sz w:val="24"/>
                <w:szCs w:val="24"/>
                <w:lang w:val="en-GB"/>
              </w:rPr>
            </w:pPr>
            <w:r w:rsidRPr="00F349BC">
              <w:rPr>
                <w:rFonts w:asciiTheme="minorHAnsi" w:hAnsiTheme="minorHAnsi"/>
                <w:sz w:val="24"/>
                <w:szCs w:val="24"/>
                <w:lang w:val="en-GB"/>
              </w:rPr>
              <w:t>NUMBER OF ENTRY IN THE COURT REGISTER:</w:t>
            </w:r>
          </w:p>
        </w:tc>
        <w:tc>
          <w:tcPr>
            <w:tcW w:w="4260" w:type="dxa"/>
          </w:tcPr>
          <w:p w14:paraId="3FC1AAA9" w14:textId="77777777" w:rsidR="00F349BC" w:rsidRPr="00F349BC" w:rsidRDefault="00F349BC" w:rsidP="00F349BC">
            <w:pPr>
              <w:jc w:val="both"/>
              <w:rPr>
                <w:rFonts w:asciiTheme="minorHAnsi" w:hAnsiTheme="minorHAnsi"/>
                <w:sz w:val="24"/>
                <w:szCs w:val="24"/>
                <w:lang w:val="en-GB"/>
              </w:rPr>
            </w:pPr>
          </w:p>
        </w:tc>
      </w:tr>
    </w:tbl>
    <w:p w14:paraId="6CDC03D8" w14:textId="77777777" w:rsidR="00D1399B" w:rsidRPr="00D1399B" w:rsidRDefault="00D1399B" w:rsidP="00F349BC">
      <w:pPr>
        <w:spacing w:before="120" w:after="120"/>
        <w:jc w:val="both"/>
        <w:rPr>
          <w:rFonts w:asciiTheme="minorHAnsi" w:hAnsiTheme="minorHAnsi"/>
          <w:sz w:val="24"/>
          <w:szCs w:val="24"/>
          <w:lang w:val="en-GB"/>
        </w:rPr>
      </w:pPr>
    </w:p>
    <w:p w14:paraId="4F8C5F91" w14:textId="77777777" w:rsidR="00D1399B" w:rsidRPr="00D1399B" w:rsidRDefault="00D1399B" w:rsidP="00F349BC">
      <w:pPr>
        <w:spacing w:before="120" w:after="120"/>
        <w:jc w:val="both"/>
        <w:rPr>
          <w:rFonts w:asciiTheme="minorHAnsi" w:hAnsiTheme="minorHAnsi"/>
          <w:sz w:val="24"/>
          <w:szCs w:val="24"/>
          <w:lang w:val="en-GB"/>
        </w:rPr>
      </w:pPr>
    </w:p>
    <w:p w14:paraId="34B02949" w14:textId="77777777" w:rsidR="00D1399B" w:rsidRPr="00D1399B" w:rsidRDefault="00D1399B" w:rsidP="00F349BC">
      <w:pPr>
        <w:spacing w:before="120" w:after="120"/>
        <w:jc w:val="both"/>
        <w:rPr>
          <w:rFonts w:asciiTheme="minorHAnsi" w:hAnsiTheme="minorHAnsi"/>
          <w:sz w:val="24"/>
          <w:szCs w:val="24"/>
          <w:lang w:val="en-GB"/>
        </w:rPr>
      </w:pPr>
    </w:p>
    <w:p w14:paraId="652CAB76" w14:textId="77777777" w:rsidR="00D1399B" w:rsidRPr="00D1399B" w:rsidRDefault="00D1399B" w:rsidP="00F349BC">
      <w:pPr>
        <w:spacing w:before="120" w:after="120"/>
        <w:jc w:val="both"/>
        <w:rPr>
          <w:rFonts w:asciiTheme="minorHAnsi" w:hAnsiTheme="minorHAnsi"/>
          <w:sz w:val="24"/>
          <w:szCs w:val="24"/>
          <w:lang w:val="en-GB"/>
        </w:rPr>
      </w:pPr>
    </w:p>
    <w:p w14:paraId="7DBAB4D1" w14:textId="77777777" w:rsidR="00D1399B" w:rsidRPr="00D1399B" w:rsidRDefault="00D1399B" w:rsidP="00F349BC">
      <w:pPr>
        <w:spacing w:before="120" w:after="120"/>
        <w:jc w:val="both"/>
        <w:rPr>
          <w:rFonts w:asciiTheme="minorHAnsi" w:hAnsiTheme="minorHAnsi"/>
          <w:sz w:val="24"/>
          <w:szCs w:val="24"/>
          <w:lang w:val="en-GB"/>
        </w:rPr>
      </w:pPr>
    </w:p>
    <w:p w14:paraId="7EB7A5CA" w14:textId="77777777" w:rsidR="00D1399B" w:rsidRPr="00D1399B" w:rsidRDefault="00D1399B" w:rsidP="00F349BC">
      <w:pPr>
        <w:spacing w:before="120" w:after="120"/>
        <w:jc w:val="both"/>
        <w:rPr>
          <w:rFonts w:asciiTheme="minorHAnsi" w:hAnsiTheme="minorHAnsi"/>
          <w:sz w:val="24"/>
          <w:szCs w:val="24"/>
          <w:lang w:val="en-GB"/>
        </w:rPr>
      </w:pPr>
    </w:p>
    <w:p w14:paraId="66603DED" w14:textId="77777777" w:rsidR="00D1399B" w:rsidRPr="00D1399B" w:rsidRDefault="00D1399B" w:rsidP="00F349BC">
      <w:pPr>
        <w:spacing w:before="120" w:after="120"/>
        <w:jc w:val="both"/>
        <w:rPr>
          <w:rFonts w:asciiTheme="minorHAnsi" w:hAnsiTheme="minorHAnsi"/>
          <w:sz w:val="24"/>
          <w:szCs w:val="24"/>
          <w:lang w:val="en-GB"/>
        </w:rPr>
      </w:pPr>
    </w:p>
    <w:p w14:paraId="15349D91" w14:textId="77777777" w:rsidR="00D1399B" w:rsidRPr="00D1399B" w:rsidRDefault="00D1399B" w:rsidP="00F349BC">
      <w:pPr>
        <w:spacing w:before="120" w:after="120"/>
        <w:jc w:val="both"/>
        <w:rPr>
          <w:rFonts w:asciiTheme="minorHAnsi" w:hAnsiTheme="minorHAnsi"/>
          <w:sz w:val="24"/>
          <w:szCs w:val="24"/>
          <w:lang w:val="en-GB"/>
        </w:rPr>
      </w:pPr>
    </w:p>
    <w:p w14:paraId="1E8D8FCE" w14:textId="77777777" w:rsidR="00D1399B" w:rsidRPr="00D1399B" w:rsidRDefault="00D1399B" w:rsidP="00F349BC">
      <w:pPr>
        <w:spacing w:before="120" w:after="120"/>
        <w:jc w:val="both"/>
        <w:rPr>
          <w:rFonts w:asciiTheme="minorHAnsi" w:hAnsiTheme="minorHAnsi"/>
          <w:sz w:val="24"/>
          <w:szCs w:val="24"/>
          <w:lang w:val="en-GB"/>
        </w:rPr>
      </w:pPr>
    </w:p>
    <w:p w14:paraId="37D29A4B" w14:textId="77777777" w:rsidR="00D1399B" w:rsidRPr="00D1399B" w:rsidRDefault="00D1399B" w:rsidP="00F349BC">
      <w:pPr>
        <w:spacing w:before="120" w:after="120"/>
        <w:jc w:val="both"/>
        <w:rPr>
          <w:rFonts w:asciiTheme="minorHAnsi" w:hAnsiTheme="minorHAnsi"/>
          <w:sz w:val="24"/>
          <w:szCs w:val="24"/>
          <w:lang w:val="en-GB"/>
        </w:rPr>
      </w:pPr>
    </w:p>
    <w:p w14:paraId="2575FB86" w14:textId="77777777" w:rsidR="00D1399B" w:rsidRPr="00D1399B" w:rsidRDefault="00D1399B" w:rsidP="00F349BC">
      <w:pPr>
        <w:spacing w:before="120" w:after="120"/>
        <w:jc w:val="both"/>
        <w:rPr>
          <w:rFonts w:asciiTheme="minorHAnsi" w:hAnsiTheme="minorHAnsi"/>
          <w:sz w:val="24"/>
          <w:szCs w:val="24"/>
          <w:lang w:val="en-GB"/>
        </w:rPr>
      </w:pPr>
    </w:p>
    <w:p w14:paraId="3A3F1A1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w:t>
      </w:r>
    </w:p>
    <w:p w14:paraId="21D80E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Bidder's budget</w:t>
      </w:r>
    </w:p>
    <w:p w14:paraId="78C1E45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ESPD form</w:t>
      </w:r>
    </w:p>
    <w:p w14:paraId="41614DDF" w14:textId="33F1E420" w:rsidR="00D1399B" w:rsidRPr="00764F55" w:rsidRDefault="00D1399B" w:rsidP="00F349BC">
      <w:pPr>
        <w:spacing w:before="120" w:after="120"/>
        <w:jc w:val="both"/>
        <w:rPr>
          <w:rFonts w:asciiTheme="minorHAnsi" w:hAnsiTheme="minorHAnsi"/>
          <w:sz w:val="24"/>
          <w:szCs w:val="24"/>
          <w:lang w:val="en-GB"/>
        </w:rPr>
      </w:pPr>
      <w:r w:rsidRPr="00764F55">
        <w:rPr>
          <w:rFonts w:asciiTheme="minorHAnsi" w:hAnsiTheme="minorHAnsi"/>
          <w:sz w:val="24"/>
          <w:szCs w:val="24"/>
          <w:lang w:val="en-GB"/>
        </w:rPr>
        <w:t>- Statement by a foreign bidder</w:t>
      </w:r>
      <w:r w:rsidR="00BF7F83" w:rsidRPr="00764F55">
        <w:rPr>
          <w:rFonts w:asciiTheme="minorHAnsi" w:hAnsiTheme="minorHAnsi"/>
          <w:sz w:val="24"/>
          <w:szCs w:val="24"/>
          <w:lang w:val="en-GB"/>
        </w:rPr>
        <w:t xml:space="preserve"> (</w:t>
      </w:r>
      <w:r w:rsidR="003F10A8" w:rsidRPr="00764F55">
        <w:rPr>
          <w:rFonts w:asciiTheme="minorHAnsi" w:hAnsiTheme="minorHAnsi"/>
          <w:sz w:val="24"/>
          <w:szCs w:val="24"/>
          <w:lang w:val="en-GB"/>
        </w:rPr>
        <w:t>applicable only for foreign bidder</w:t>
      </w:r>
      <w:r w:rsidR="00BF7F83" w:rsidRPr="00764F55">
        <w:rPr>
          <w:rFonts w:asciiTheme="minorHAnsi" w:hAnsiTheme="minorHAnsi"/>
          <w:sz w:val="24"/>
          <w:szCs w:val="24"/>
          <w:lang w:val="en-GB"/>
        </w:rPr>
        <w:t>)</w:t>
      </w:r>
    </w:p>
    <w:p w14:paraId="4CF53875" w14:textId="77777777" w:rsidR="00D1399B" w:rsidRPr="00D1399B" w:rsidRDefault="00D1399B" w:rsidP="00F349BC">
      <w:pPr>
        <w:spacing w:before="120" w:after="120"/>
        <w:jc w:val="both"/>
        <w:rPr>
          <w:rFonts w:asciiTheme="minorHAnsi" w:hAnsiTheme="minorHAnsi"/>
          <w:sz w:val="24"/>
          <w:szCs w:val="24"/>
          <w:lang w:val="en-GB"/>
        </w:rPr>
      </w:pPr>
    </w:p>
    <w:p w14:paraId="7683AF2D" w14:textId="77777777" w:rsidR="00D1399B" w:rsidRDefault="00D1399B" w:rsidP="00F349BC">
      <w:pPr>
        <w:spacing w:before="120" w:after="120"/>
        <w:jc w:val="both"/>
        <w:rPr>
          <w:rFonts w:asciiTheme="minorHAnsi" w:hAnsiTheme="minorHAnsi"/>
          <w:sz w:val="24"/>
          <w:szCs w:val="24"/>
          <w:lang w:val="en-GB"/>
        </w:rPr>
      </w:pPr>
    </w:p>
    <w:p w14:paraId="7D672675" w14:textId="77777777" w:rsidR="006810C8" w:rsidRDefault="006810C8" w:rsidP="00F349BC">
      <w:pPr>
        <w:spacing w:before="120" w:after="120"/>
        <w:jc w:val="both"/>
        <w:rPr>
          <w:rFonts w:asciiTheme="minorHAnsi" w:hAnsiTheme="minorHAnsi"/>
          <w:sz w:val="24"/>
          <w:szCs w:val="24"/>
          <w:lang w:val="en-GB"/>
        </w:rPr>
      </w:pPr>
    </w:p>
    <w:p w14:paraId="793B5820" w14:textId="77777777" w:rsidR="006810C8" w:rsidRDefault="006810C8" w:rsidP="00F349BC">
      <w:pPr>
        <w:spacing w:before="120" w:after="120"/>
        <w:jc w:val="both"/>
        <w:rPr>
          <w:rFonts w:asciiTheme="minorHAnsi" w:hAnsiTheme="minorHAnsi"/>
          <w:sz w:val="24"/>
          <w:szCs w:val="24"/>
          <w:lang w:val="en-GB"/>
        </w:rPr>
      </w:pPr>
    </w:p>
    <w:p w14:paraId="74B0CD1E" w14:textId="77777777" w:rsidR="006810C8" w:rsidRDefault="006810C8" w:rsidP="00F349BC">
      <w:pPr>
        <w:spacing w:before="120" w:after="120"/>
        <w:jc w:val="both"/>
        <w:rPr>
          <w:rFonts w:asciiTheme="minorHAnsi" w:hAnsiTheme="minorHAnsi"/>
          <w:sz w:val="24"/>
          <w:szCs w:val="24"/>
          <w:lang w:val="en-GB"/>
        </w:rPr>
      </w:pPr>
    </w:p>
    <w:p w14:paraId="3DB9DDBA" w14:textId="77777777" w:rsidR="006810C8" w:rsidRDefault="006810C8" w:rsidP="00F349BC">
      <w:pPr>
        <w:spacing w:before="120" w:after="120"/>
        <w:jc w:val="both"/>
        <w:rPr>
          <w:rFonts w:asciiTheme="minorHAnsi" w:hAnsiTheme="minorHAnsi"/>
          <w:sz w:val="24"/>
          <w:szCs w:val="24"/>
          <w:lang w:val="en-GB"/>
        </w:rPr>
      </w:pPr>
    </w:p>
    <w:p w14:paraId="1E7BFCB8" w14:textId="77777777" w:rsidR="006810C8" w:rsidRDefault="006810C8" w:rsidP="00F349BC">
      <w:pPr>
        <w:spacing w:before="120" w:after="120"/>
        <w:jc w:val="both"/>
        <w:rPr>
          <w:rFonts w:asciiTheme="minorHAnsi" w:hAnsiTheme="minorHAnsi"/>
          <w:sz w:val="24"/>
          <w:szCs w:val="24"/>
          <w:lang w:val="en-GB"/>
        </w:rPr>
      </w:pPr>
    </w:p>
    <w:p w14:paraId="159AD1A6" w14:textId="77777777" w:rsidR="006810C8" w:rsidRDefault="006810C8" w:rsidP="00F349BC">
      <w:pPr>
        <w:spacing w:before="120" w:after="120"/>
        <w:jc w:val="both"/>
        <w:rPr>
          <w:rFonts w:asciiTheme="minorHAnsi" w:hAnsiTheme="minorHAnsi"/>
          <w:sz w:val="24"/>
          <w:szCs w:val="24"/>
          <w:lang w:val="en-GB"/>
        </w:rPr>
      </w:pPr>
    </w:p>
    <w:p w14:paraId="6F69869F" w14:textId="77777777" w:rsidR="006810C8" w:rsidRPr="00D1399B" w:rsidRDefault="006810C8" w:rsidP="00F349BC">
      <w:pPr>
        <w:spacing w:before="120" w:after="120"/>
        <w:jc w:val="both"/>
        <w:rPr>
          <w:rFonts w:asciiTheme="minorHAnsi" w:hAnsiTheme="minorHAnsi"/>
          <w:sz w:val="24"/>
          <w:szCs w:val="24"/>
          <w:lang w:val="en-GB"/>
        </w:rPr>
      </w:pPr>
    </w:p>
    <w:p w14:paraId="34E446E9" w14:textId="77777777" w:rsidR="00D1399B" w:rsidRPr="00D1399B" w:rsidRDefault="00D1399B" w:rsidP="00F349BC">
      <w:pPr>
        <w:spacing w:before="120" w:after="120"/>
        <w:jc w:val="both"/>
        <w:rPr>
          <w:rFonts w:asciiTheme="minorHAnsi" w:hAnsiTheme="minorHAnsi"/>
          <w:sz w:val="24"/>
          <w:szCs w:val="24"/>
          <w:lang w:val="en-GB"/>
        </w:rPr>
      </w:pPr>
    </w:p>
    <w:p w14:paraId="34813256" w14:textId="10FA0753" w:rsidR="00D1399B" w:rsidRPr="00F349BC" w:rsidRDefault="00D1399B" w:rsidP="00F349BC">
      <w:pPr>
        <w:spacing w:before="120" w:after="120"/>
        <w:jc w:val="both"/>
        <w:rPr>
          <w:rFonts w:asciiTheme="minorHAnsi" w:hAnsiTheme="minorHAnsi"/>
          <w:b/>
          <w:sz w:val="28"/>
          <w:szCs w:val="28"/>
          <w:lang w:val="en-GB"/>
        </w:rPr>
      </w:pPr>
      <w:r w:rsidRPr="00F349BC">
        <w:rPr>
          <w:rFonts w:asciiTheme="minorHAnsi" w:hAnsiTheme="minorHAnsi"/>
          <w:b/>
          <w:sz w:val="28"/>
          <w:szCs w:val="28"/>
          <w:lang w:val="en-GB"/>
        </w:rPr>
        <w:t>FORM 4</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DATA ON PARTNERS IN JOINT ACCESSION</w:t>
      </w:r>
    </w:p>
    <w:p w14:paraId="5B74D0FA" w14:textId="77777777" w:rsidR="00D1399B" w:rsidRPr="00D1399B" w:rsidRDefault="00D1399B" w:rsidP="00F349BC">
      <w:pPr>
        <w:spacing w:before="120" w:after="120"/>
        <w:jc w:val="both"/>
        <w:rPr>
          <w:rFonts w:asciiTheme="minorHAnsi" w:hAnsiTheme="minorHAnsi"/>
          <w:sz w:val="24"/>
          <w:szCs w:val="24"/>
          <w:lang w:val="en-GB"/>
        </w:rPr>
      </w:pPr>
    </w:p>
    <w:p w14:paraId="2B81E874"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F349BC" w:rsidRPr="00D338DE" w14:paraId="37081BDE"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00A2D73" w14:textId="3309D64D"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17E5824" w14:textId="77777777" w:rsidR="00F349BC" w:rsidRPr="00D338DE" w:rsidRDefault="00F349BC" w:rsidP="00F349BC">
            <w:pPr>
              <w:jc w:val="both"/>
              <w:rPr>
                <w:rFonts w:asciiTheme="minorHAnsi" w:hAnsiTheme="minorHAnsi"/>
                <w:sz w:val="24"/>
                <w:szCs w:val="24"/>
              </w:rPr>
            </w:pPr>
          </w:p>
        </w:tc>
      </w:tr>
      <w:tr w:rsidR="00F349BC" w:rsidRPr="00D338DE" w14:paraId="7551CCF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D21F5BB" w14:textId="0ECA98C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ADCD7DC" w14:textId="77777777" w:rsidR="00F349BC" w:rsidRPr="00D338DE" w:rsidRDefault="00F349BC" w:rsidP="00F349BC">
            <w:pPr>
              <w:jc w:val="both"/>
              <w:rPr>
                <w:rFonts w:asciiTheme="minorHAnsi" w:hAnsiTheme="minorHAnsi"/>
                <w:sz w:val="24"/>
                <w:szCs w:val="24"/>
              </w:rPr>
            </w:pPr>
          </w:p>
        </w:tc>
      </w:tr>
      <w:tr w:rsidR="00F349BC" w:rsidRPr="00D338DE" w14:paraId="74191D2D"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E31FD58" w14:textId="45D974CF"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w:t>
            </w:r>
          </w:p>
        </w:tc>
        <w:tc>
          <w:tcPr>
            <w:tcW w:w="4394" w:type="dxa"/>
            <w:tcBorders>
              <w:top w:val="single" w:sz="4" w:space="0" w:color="auto"/>
              <w:left w:val="single" w:sz="4" w:space="0" w:color="auto"/>
              <w:bottom w:val="single" w:sz="4" w:space="0" w:color="auto"/>
              <w:right w:val="single" w:sz="4" w:space="0" w:color="auto"/>
            </w:tcBorders>
            <w:vAlign w:val="center"/>
          </w:tcPr>
          <w:p w14:paraId="3ED1077D" w14:textId="77777777" w:rsidR="00F349BC" w:rsidRPr="00D338DE" w:rsidRDefault="00F349BC" w:rsidP="00F349BC">
            <w:pPr>
              <w:jc w:val="both"/>
              <w:rPr>
                <w:rFonts w:asciiTheme="minorHAnsi" w:hAnsiTheme="minorHAnsi"/>
                <w:sz w:val="24"/>
                <w:szCs w:val="24"/>
              </w:rPr>
            </w:pPr>
          </w:p>
        </w:tc>
      </w:tr>
      <w:tr w:rsidR="00F349BC" w:rsidRPr="00D338DE" w14:paraId="4966E469"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2812E3A" w14:textId="6D2D54A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CONTACT PERSON'S ELECTRONIC MAIL ADDRESS:</w:t>
            </w:r>
          </w:p>
        </w:tc>
        <w:tc>
          <w:tcPr>
            <w:tcW w:w="4394" w:type="dxa"/>
            <w:tcBorders>
              <w:top w:val="single" w:sz="4" w:space="0" w:color="auto"/>
              <w:left w:val="single" w:sz="4" w:space="0" w:color="auto"/>
              <w:bottom w:val="single" w:sz="4" w:space="0" w:color="auto"/>
              <w:right w:val="single" w:sz="4" w:space="0" w:color="auto"/>
            </w:tcBorders>
            <w:vAlign w:val="center"/>
          </w:tcPr>
          <w:p w14:paraId="30D729AF" w14:textId="77777777" w:rsidR="00F349BC" w:rsidRPr="00D338DE" w:rsidRDefault="00F349BC" w:rsidP="00F349BC">
            <w:pPr>
              <w:jc w:val="both"/>
              <w:rPr>
                <w:rFonts w:asciiTheme="minorHAnsi" w:hAnsiTheme="minorHAnsi"/>
                <w:sz w:val="24"/>
                <w:szCs w:val="24"/>
              </w:rPr>
            </w:pPr>
          </w:p>
        </w:tc>
      </w:tr>
      <w:tr w:rsidR="00F349BC" w:rsidRPr="00D338DE" w14:paraId="3C7A3BF7"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0B5565B7" w14:textId="6B09B9B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TELEPHONE:</w:t>
            </w:r>
          </w:p>
        </w:tc>
        <w:tc>
          <w:tcPr>
            <w:tcW w:w="4394" w:type="dxa"/>
            <w:tcBorders>
              <w:top w:val="single" w:sz="4" w:space="0" w:color="auto"/>
              <w:left w:val="single" w:sz="4" w:space="0" w:color="auto"/>
              <w:bottom w:val="single" w:sz="4" w:space="0" w:color="auto"/>
              <w:right w:val="single" w:sz="4" w:space="0" w:color="auto"/>
            </w:tcBorders>
            <w:vAlign w:val="center"/>
          </w:tcPr>
          <w:p w14:paraId="662BE197" w14:textId="77777777" w:rsidR="00F349BC" w:rsidRPr="00D338DE" w:rsidRDefault="00F349BC" w:rsidP="00F349BC">
            <w:pPr>
              <w:jc w:val="both"/>
              <w:rPr>
                <w:rFonts w:asciiTheme="minorHAnsi" w:hAnsiTheme="minorHAnsi"/>
                <w:sz w:val="24"/>
                <w:szCs w:val="24"/>
              </w:rPr>
            </w:pPr>
          </w:p>
        </w:tc>
      </w:tr>
      <w:tr w:rsidR="00F349BC" w:rsidRPr="00D338DE" w14:paraId="7BC73DA2"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85B51F7" w14:textId="0F0E20E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TELEFAX:</w:t>
            </w:r>
          </w:p>
        </w:tc>
        <w:tc>
          <w:tcPr>
            <w:tcW w:w="4394" w:type="dxa"/>
            <w:tcBorders>
              <w:top w:val="single" w:sz="4" w:space="0" w:color="auto"/>
              <w:left w:val="single" w:sz="4" w:space="0" w:color="auto"/>
              <w:bottom w:val="single" w:sz="4" w:space="0" w:color="auto"/>
              <w:right w:val="single" w:sz="4" w:space="0" w:color="auto"/>
            </w:tcBorders>
            <w:vAlign w:val="center"/>
          </w:tcPr>
          <w:p w14:paraId="22644567" w14:textId="77777777" w:rsidR="00F349BC" w:rsidRPr="00D338DE" w:rsidRDefault="00F349BC" w:rsidP="00F349BC">
            <w:pPr>
              <w:jc w:val="both"/>
              <w:rPr>
                <w:rFonts w:asciiTheme="minorHAnsi" w:hAnsiTheme="minorHAnsi"/>
                <w:sz w:val="24"/>
                <w:szCs w:val="24"/>
              </w:rPr>
            </w:pPr>
          </w:p>
        </w:tc>
      </w:tr>
      <w:tr w:rsidR="00F349BC" w:rsidRPr="00D338DE" w14:paraId="101BE17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94590E" w14:textId="0284A0E0"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IDENTIFICATION NUMBER OF THE BIDDER:</w:t>
            </w:r>
          </w:p>
        </w:tc>
        <w:tc>
          <w:tcPr>
            <w:tcW w:w="4394" w:type="dxa"/>
            <w:tcBorders>
              <w:top w:val="single" w:sz="4" w:space="0" w:color="auto"/>
              <w:left w:val="single" w:sz="4" w:space="0" w:color="auto"/>
              <w:bottom w:val="single" w:sz="4" w:space="0" w:color="auto"/>
              <w:right w:val="single" w:sz="4" w:space="0" w:color="auto"/>
            </w:tcBorders>
            <w:vAlign w:val="center"/>
          </w:tcPr>
          <w:p w14:paraId="47292276" w14:textId="77777777" w:rsidR="00F349BC" w:rsidRPr="00D338DE" w:rsidRDefault="00F349BC" w:rsidP="00F349BC">
            <w:pPr>
              <w:jc w:val="both"/>
              <w:rPr>
                <w:rFonts w:asciiTheme="minorHAnsi" w:hAnsiTheme="minorHAnsi"/>
                <w:sz w:val="24"/>
                <w:szCs w:val="24"/>
              </w:rPr>
            </w:pPr>
          </w:p>
        </w:tc>
      </w:tr>
      <w:tr w:rsidR="00F349BC" w:rsidRPr="00D338DE" w14:paraId="0EF3BDB1"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18A42DA1" w14:textId="1D1C5375"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NO. OF THE TRANSACTION ACCOUNT:</w:t>
            </w:r>
          </w:p>
        </w:tc>
        <w:tc>
          <w:tcPr>
            <w:tcW w:w="4394" w:type="dxa"/>
            <w:tcBorders>
              <w:top w:val="single" w:sz="4" w:space="0" w:color="auto"/>
              <w:left w:val="single" w:sz="4" w:space="0" w:color="auto"/>
              <w:bottom w:val="single" w:sz="4" w:space="0" w:color="auto"/>
              <w:right w:val="single" w:sz="4" w:space="0" w:color="auto"/>
            </w:tcBorders>
            <w:vAlign w:val="center"/>
          </w:tcPr>
          <w:p w14:paraId="6D7725D8" w14:textId="77777777" w:rsidR="00F349BC" w:rsidRPr="00D338DE" w:rsidRDefault="00F349BC" w:rsidP="00F349BC">
            <w:pPr>
              <w:jc w:val="both"/>
              <w:rPr>
                <w:rFonts w:asciiTheme="minorHAnsi" w:hAnsiTheme="minorHAnsi"/>
                <w:sz w:val="24"/>
                <w:szCs w:val="24"/>
              </w:rPr>
            </w:pPr>
          </w:p>
        </w:tc>
      </w:tr>
      <w:tr w:rsidR="00F349BC" w:rsidRPr="00D338DE" w14:paraId="2CADE33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37C0EA45" w14:textId="27AFB81A"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BIC OF THE BANK:</w:t>
            </w:r>
          </w:p>
        </w:tc>
        <w:tc>
          <w:tcPr>
            <w:tcW w:w="4394" w:type="dxa"/>
            <w:tcBorders>
              <w:top w:val="single" w:sz="4" w:space="0" w:color="auto"/>
              <w:left w:val="single" w:sz="4" w:space="0" w:color="auto"/>
              <w:bottom w:val="single" w:sz="4" w:space="0" w:color="auto"/>
              <w:right w:val="single" w:sz="4" w:space="0" w:color="auto"/>
            </w:tcBorders>
            <w:vAlign w:val="center"/>
          </w:tcPr>
          <w:p w14:paraId="7EE83107" w14:textId="77777777" w:rsidR="00F349BC" w:rsidRPr="00D338DE" w:rsidRDefault="00F349BC" w:rsidP="00F349BC">
            <w:pPr>
              <w:jc w:val="both"/>
              <w:rPr>
                <w:rFonts w:asciiTheme="minorHAnsi" w:hAnsiTheme="minorHAnsi"/>
                <w:sz w:val="24"/>
                <w:szCs w:val="24"/>
              </w:rPr>
            </w:pPr>
          </w:p>
        </w:tc>
      </w:tr>
      <w:tr w:rsidR="00F349BC" w:rsidRPr="00D338DE" w14:paraId="01F297C6"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25F175D7" w14:textId="15685EF3"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AUTHORIZED PERSON FOR SIGNING THE BID AND CONTRACT:</w:t>
            </w:r>
          </w:p>
        </w:tc>
        <w:tc>
          <w:tcPr>
            <w:tcW w:w="4394" w:type="dxa"/>
            <w:tcBorders>
              <w:top w:val="single" w:sz="4" w:space="0" w:color="auto"/>
              <w:left w:val="single" w:sz="4" w:space="0" w:color="auto"/>
              <w:bottom w:val="single" w:sz="4" w:space="0" w:color="auto"/>
              <w:right w:val="single" w:sz="4" w:space="0" w:color="auto"/>
            </w:tcBorders>
            <w:vAlign w:val="center"/>
          </w:tcPr>
          <w:p w14:paraId="3B4284EF" w14:textId="77777777" w:rsidR="00F349BC" w:rsidRPr="00D338DE" w:rsidRDefault="00F349BC" w:rsidP="00F349BC">
            <w:pPr>
              <w:jc w:val="both"/>
              <w:rPr>
                <w:rFonts w:asciiTheme="minorHAnsi" w:hAnsiTheme="minorHAnsi"/>
                <w:sz w:val="24"/>
                <w:szCs w:val="24"/>
              </w:rPr>
            </w:pPr>
          </w:p>
        </w:tc>
      </w:tr>
      <w:tr w:rsidR="00F349BC" w:rsidRPr="00D338DE" w14:paraId="7A906944"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52B53D54" w14:textId="44CC731B"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NUMBER OF ENTRY IN THE COURT REGISTER:</w:t>
            </w:r>
          </w:p>
        </w:tc>
        <w:tc>
          <w:tcPr>
            <w:tcW w:w="4394" w:type="dxa"/>
            <w:tcBorders>
              <w:top w:val="single" w:sz="4" w:space="0" w:color="auto"/>
              <w:left w:val="single" w:sz="4" w:space="0" w:color="auto"/>
              <w:bottom w:val="single" w:sz="4" w:space="0" w:color="auto"/>
              <w:right w:val="single" w:sz="4" w:space="0" w:color="auto"/>
            </w:tcBorders>
            <w:vAlign w:val="center"/>
          </w:tcPr>
          <w:p w14:paraId="0DFE946A" w14:textId="77777777" w:rsidR="00F349BC" w:rsidRPr="00D338DE" w:rsidRDefault="00F349BC" w:rsidP="00F349BC">
            <w:pPr>
              <w:jc w:val="both"/>
              <w:rPr>
                <w:rFonts w:asciiTheme="minorHAnsi" w:hAnsiTheme="minorHAnsi"/>
                <w:sz w:val="24"/>
                <w:szCs w:val="24"/>
              </w:rPr>
            </w:pPr>
          </w:p>
        </w:tc>
      </w:tr>
      <w:tr w:rsidR="00F349BC" w:rsidRPr="00D338DE" w14:paraId="1CD586A1" w14:textId="77777777" w:rsidTr="00F349BC">
        <w:tc>
          <w:tcPr>
            <w:tcW w:w="4786" w:type="dxa"/>
            <w:tcBorders>
              <w:top w:val="single" w:sz="4" w:space="0" w:color="auto"/>
              <w:left w:val="single" w:sz="4" w:space="0" w:color="auto"/>
              <w:bottom w:val="single" w:sz="4" w:space="0" w:color="auto"/>
              <w:right w:val="single" w:sz="4" w:space="0" w:color="auto"/>
            </w:tcBorders>
          </w:tcPr>
          <w:p w14:paraId="11234FD7" w14:textId="325B6902" w:rsidR="00F349BC" w:rsidRPr="00D338DE" w:rsidRDefault="00F349BC" w:rsidP="00F349BC">
            <w:pPr>
              <w:jc w:val="both"/>
              <w:rPr>
                <w:rFonts w:asciiTheme="minorHAnsi" w:hAnsiTheme="minorHAnsi"/>
                <w:sz w:val="24"/>
                <w:szCs w:val="24"/>
              </w:rPr>
            </w:pPr>
            <w:r w:rsidRPr="000C09C1">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12BAA195" w14:textId="77777777" w:rsidR="00F349BC" w:rsidRPr="00D338DE" w:rsidRDefault="00F349BC" w:rsidP="00F349BC">
            <w:pPr>
              <w:jc w:val="both"/>
              <w:rPr>
                <w:rFonts w:asciiTheme="minorHAnsi" w:hAnsiTheme="minorHAnsi"/>
                <w:sz w:val="24"/>
                <w:szCs w:val="24"/>
              </w:rPr>
            </w:pPr>
          </w:p>
        </w:tc>
      </w:tr>
    </w:tbl>
    <w:p w14:paraId="31BF779E" w14:textId="77777777" w:rsidR="00D1399B" w:rsidRPr="00D1399B" w:rsidRDefault="00D1399B" w:rsidP="00F349BC">
      <w:pPr>
        <w:spacing w:before="120" w:after="120"/>
        <w:jc w:val="both"/>
        <w:rPr>
          <w:rFonts w:asciiTheme="minorHAnsi" w:hAnsiTheme="minorHAnsi"/>
          <w:sz w:val="24"/>
          <w:szCs w:val="24"/>
          <w:lang w:val="en-GB"/>
        </w:rPr>
      </w:pPr>
    </w:p>
    <w:p w14:paraId="5A6C2E47" w14:textId="3576735D" w:rsidR="00D1399B" w:rsidRPr="00D1399B" w:rsidRDefault="00D1399B" w:rsidP="00F349BC">
      <w:pPr>
        <w:spacing w:before="120" w:after="120"/>
        <w:jc w:val="both"/>
        <w:rPr>
          <w:rFonts w:asciiTheme="minorHAnsi" w:hAnsiTheme="minorHAnsi"/>
          <w:sz w:val="24"/>
          <w:szCs w:val="24"/>
          <w:lang w:val="en-GB"/>
        </w:rPr>
      </w:pPr>
    </w:p>
    <w:p w14:paraId="03384159" w14:textId="77777777" w:rsidR="00D1399B" w:rsidRPr="00D1399B" w:rsidRDefault="00D1399B" w:rsidP="00F349BC">
      <w:pPr>
        <w:spacing w:before="120" w:after="120"/>
        <w:jc w:val="both"/>
        <w:rPr>
          <w:rFonts w:asciiTheme="minorHAnsi" w:hAnsiTheme="minorHAnsi"/>
          <w:sz w:val="24"/>
          <w:szCs w:val="24"/>
          <w:lang w:val="en-GB"/>
        </w:rPr>
      </w:pPr>
    </w:p>
    <w:p w14:paraId="202FA7DC" w14:textId="77777777" w:rsidR="00D1399B" w:rsidRPr="00D1399B" w:rsidRDefault="00D1399B" w:rsidP="00F349BC">
      <w:pPr>
        <w:spacing w:before="120" w:after="120"/>
        <w:jc w:val="both"/>
        <w:rPr>
          <w:rFonts w:asciiTheme="minorHAnsi" w:hAnsiTheme="minorHAnsi"/>
          <w:sz w:val="24"/>
          <w:szCs w:val="24"/>
          <w:lang w:val="en-GB"/>
        </w:rPr>
      </w:pPr>
    </w:p>
    <w:p w14:paraId="13A910C8" w14:textId="77777777" w:rsidR="00D1399B" w:rsidRPr="00D1399B" w:rsidRDefault="00D1399B" w:rsidP="00F349BC">
      <w:pPr>
        <w:spacing w:before="120" w:after="120"/>
        <w:jc w:val="both"/>
        <w:rPr>
          <w:rFonts w:asciiTheme="minorHAnsi" w:hAnsiTheme="minorHAnsi"/>
          <w:sz w:val="24"/>
          <w:szCs w:val="24"/>
          <w:lang w:val="en-GB"/>
        </w:rPr>
      </w:pPr>
    </w:p>
    <w:p w14:paraId="57F58A4B" w14:textId="77777777" w:rsidR="00D1399B" w:rsidRPr="00D1399B" w:rsidRDefault="00D1399B" w:rsidP="00F349BC">
      <w:pPr>
        <w:spacing w:before="120" w:after="120"/>
        <w:jc w:val="both"/>
        <w:rPr>
          <w:rFonts w:asciiTheme="minorHAnsi" w:hAnsiTheme="minorHAnsi"/>
          <w:sz w:val="24"/>
          <w:szCs w:val="24"/>
          <w:lang w:val="en-GB"/>
        </w:rPr>
      </w:pPr>
    </w:p>
    <w:p w14:paraId="01C73D96" w14:textId="77777777" w:rsidR="00D1399B" w:rsidRPr="00D1399B" w:rsidRDefault="00D1399B" w:rsidP="00F349BC">
      <w:pPr>
        <w:spacing w:before="120" w:after="120"/>
        <w:jc w:val="both"/>
        <w:rPr>
          <w:rFonts w:asciiTheme="minorHAnsi" w:hAnsiTheme="minorHAnsi"/>
          <w:sz w:val="24"/>
          <w:szCs w:val="24"/>
          <w:lang w:val="en-GB"/>
        </w:rPr>
      </w:pPr>
    </w:p>
    <w:p w14:paraId="53924AE7" w14:textId="77777777" w:rsidR="00D1399B" w:rsidRPr="00D1399B" w:rsidRDefault="00D1399B" w:rsidP="00F349BC">
      <w:pPr>
        <w:spacing w:before="120" w:after="120"/>
        <w:jc w:val="both"/>
        <w:rPr>
          <w:rFonts w:asciiTheme="minorHAnsi" w:hAnsiTheme="minorHAnsi"/>
          <w:sz w:val="24"/>
          <w:szCs w:val="24"/>
          <w:lang w:val="en-GB"/>
        </w:rPr>
      </w:pPr>
    </w:p>
    <w:p w14:paraId="2E506E97" w14:textId="77777777" w:rsidR="00D1399B" w:rsidRPr="00D1399B" w:rsidRDefault="00D1399B" w:rsidP="00F349BC">
      <w:pPr>
        <w:spacing w:before="120" w:after="120"/>
        <w:jc w:val="both"/>
        <w:rPr>
          <w:rFonts w:asciiTheme="minorHAnsi" w:hAnsiTheme="minorHAnsi"/>
          <w:sz w:val="24"/>
          <w:szCs w:val="24"/>
          <w:lang w:val="en-GB"/>
        </w:rPr>
      </w:pPr>
    </w:p>
    <w:p w14:paraId="5EAF6C32" w14:textId="77777777" w:rsidR="00D1399B" w:rsidRPr="00D1399B" w:rsidRDefault="00D1399B" w:rsidP="00F349BC">
      <w:pPr>
        <w:spacing w:before="120" w:after="120"/>
        <w:jc w:val="both"/>
        <w:rPr>
          <w:rFonts w:asciiTheme="minorHAnsi" w:hAnsiTheme="minorHAnsi"/>
          <w:sz w:val="24"/>
          <w:szCs w:val="24"/>
          <w:lang w:val="en-GB"/>
        </w:rPr>
      </w:pPr>
    </w:p>
    <w:p w14:paraId="0AD6B619" w14:textId="77777777" w:rsidR="00D1399B" w:rsidRPr="00D1399B" w:rsidRDefault="00D1399B" w:rsidP="00F349BC">
      <w:pPr>
        <w:spacing w:before="120" w:after="120"/>
        <w:jc w:val="both"/>
        <w:rPr>
          <w:rFonts w:asciiTheme="minorHAnsi" w:hAnsiTheme="minorHAnsi"/>
          <w:sz w:val="24"/>
          <w:szCs w:val="24"/>
          <w:lang w:val="en-GB"/>
        </w:rPr>
      </w:pPr>
    </w:p>
    <w:p w14:paraId="6A14A131" w14:textId="77777777" w:rsidR="00D1399B" w:rsidRPr="00D1399B" w:rsidRDefault="00D1399B" w:rsidP="00F349BC">
      <w:pPr>
        <w:spacing w:before="120" w:after="120"/>
        <w:jc w:val="both"/>
        <w:rPr>
          <w:rFonts w:asciiTheme="minorHAnsi" w:hAnsiTheme="minorHAnsi"/>
          <w:sz w:val="24"/>
          <w:szCs w:val="24"/>
          <w:lang w:val="en-GB"/>
        </w:rPr>
      </w:pPr>
    </w:p>
    <w:p w14:paraId="3478B2E9" w14:textId="77777777" w:rsidR="00D1399B" w:rsidRPr="00D1399B" w:rsidRDefault="00D1399B" w:rsidP="00F349BC">
      <w:pPr>
        <w:spacing w:before="120" w:after="120"/>
        <w:jc w:val="both"/>
        <w:rPr>
          <w:rFonts w:asciiTheme="minorHAnsi" w:hAnsiTheme="minorHAnsi"/>
          <w:sz w:val="24"/>
          <w:szCs w:val="24"/>
          <w:lang w:val="en-GB"/>
        </w:rPr>
      </w:pPr>
    </w:p>
    <w:p w14:paraId="157473E2" w14:textId="77777777" w:rsidR="00D1399B" w:rsidRPr="00D1399B" w:rsidRDefault="00D1399B" w:rsidP="00F349BC">
      <w:pPr>
        <w:spacing w:before="120" w:after="120"/>
        <w:jc w:val="both"/>
        <w:rPr>
          <w:rFonts w:asciiTheme="minorHAnsi" w:hAnsiTheme="minorHAnsi"/>
          <w:sz w:val="24"/>
          <w:szCs w:val="24"/>
          <w:lang w:val="en-GB"/>
        </w:rPr>
      </w:pPr>
    </w:p>
    <w:p w14:paraId="2F8E5369" w14:textId="77777777" w:rsidR="00D1399B" w:rsidRPr="00D1399B" w:rsidRDefault="00D1399B" w:rsidP="00F349BC">
      <w:pPr>
        <w:spacing w:before="120" w:after="120"/>
        <w:jc w:val="both"/>
        <w:rPr>
          <w:rFonts w:asciiTheme="minorHAnsi" w:hAnsiTheme="minorHAnsi"/>
          <w:sz w:val="24"/>
          <w:szCs w:val="24"/>
          <w:lang w:val="en-GB"/>
        </w:rPr>
      </w:pPr>
    </w:p>
    <w:p w14:paraId="0222A05D" w14:textId="77777777" w:rsidR="00D1399B" w:rsidRPr="00D1399B" w:rsidRDefault="00D1399B" w:rsidP="00F349BC">
      <w:pPr>
        <w:spacing w:before="120" w:after="120"/>
        <w:jc w:val="both"/>
        <w:rPr>
          <w:rFonts w:asciiTheme="minorHAnsi" w:hAnsiTheme="minorHAnsi"/>
          <w:sz w:val="24"/>
          <w:szCs w:val="24"/>
          <w:lang w:val="en-GB"/>
        </w:rPr>
      </w:pPr>
    </w:p>
    <w:p w14:paraId="056ED2A0" w14:textId="77777777" w:rsidR="00D1399B" w:rsidRPr="00D1399B" w:rsidRDefault="00D1399B" w:rsidP="00F349BC">
      <w:pPr>
        <w:spacing w:before="120" w:after="120"/>
        <w:jc w:val="both"/>
        <w:rPr>
          <w:rFonts w:asciiTheme="minorHAnsi" w:hAnsiTheme="minorHAnsi"/>
          <w:sz w:val="24"/>
          <w:szCs w:val="24"/>
          <w:lang w:val="en-GB"/>
        </w:rPr>
      </w:pPr>
    </w:p>
    <w:p w14:paraId="6C5735F2" w14:textId="77777777" w:rsidR="00D1399B" w:rsidRDefault="00D1399B" w:rsidP="00F349BC">
      <w:pPr>
        <w:spacing w:before="120" w:after="120"/>
        <w:jc w:val="both"/>
        <w:rPr>
          <w:rFonts w:asciiTheme="minorHAnsi" w:hAnsiTheme="minorHAnsi"/>
          <w:sz w:val="24"/>
          <w:szCs w:val="24"/>
          <w:lang w:val="en-GB"/>
        </w:rPr>
      </w:pPr>
    </w:p>
    <w:p w14:paraId="68A7C2F9" w14:textId="77777777" w:rsidR="009D1384" w:rsidRDefault="009D1384" w:rsidP="00F349BC">
      <w:pPr>
        <w:spacing w:before="120" w:after="120"/>
        <w:jc w:val="both"/>
        <w:rPr>
          <w:rFonts w:asciiTheme="minorHAnsi" w:hAnsiTheme="minorHAnsi"/>
          <w:sz w:val="24"/>
          <w:szCs w:val="24"/>
          <w:lang w:val="en-GB"/>
        </w:rPr>
      </w:pPr>
    </w:p>
    <w:p w14:paraId="06EFBA8E" w14:textId="77777777" w:rsidR="009D1384" w:rsidRPr="00D1399B" w:rsidRDefault="009D1384" w:rsidP="00F349BC">
      <w:pPr>
        <w:spacing w:before="120" w:after="120"/>
        <w:jc w:val="both"/>
        <w:rPr>
          <w:rFonts w:asciiTheme="minorHAnsi" w:hAnsiTheme="minorHAnsi"/>
          <w:sz w:val="24"/>
          <w:szCs w:val="24"/>
          <w:lang w:val="en-GB"/>
        </w:rPr>
      </w:pPr>
    </w:p>
    <w:p w14:paraId="68BD7A53" w14:textId="4DBFD3BC" w:rsidR="00D1399B" w:rsidRPr="00C75048" w:rsidRDefault="00D1399B" w:rsidP="00F349BC">
      <w:pPr>
        <w:spacing w:before="120" w:after="120"/>
        <w:jc w:val="both"/>
        <w:rPr>
          <w:rFonts w:asciiTheme="minorHAnsi" w:hAnsiTheme="minorHAnsi"/>
          <w:b/>
          <w:sz w:val="28"/>
          <w:szCs w:val="28"/>
          <w:lang w:val="en-GB"/>
        </w:rPr>
      </w:pPr>
      <w:r w:rsidRPr="00C75048">
        <w:rPr>
          <w:rFonts w:asciiTheme="minorHAnsi" w:hAnsiTheme="minorHAnsi"/>
          <w:b/>
          <w:sz w:val="28"/>
          <w:szCs w:val="28"/>
          <w:lang w:val="en-GB"/>
        </w:rPr>
        <w:lastRenderedPageBreak/>
        <w:t>FORM 5</w:t>
      </w:r>
      <w:r w:rsidR="00F349BC" w:rsidRPr="00C75048">
        <w:rPr>
          <w:rFonts w:asciiTheme="minorHAnsi" w:hAnsiTheme="minorHAnsi"/>
          <w:b/>
          <w:sz w:val="28"/>
          <w:szCs w:val="28"/>
          <w:lang w:val="en-GB"/>
        </w:rPr>
        <w:t>.</w:t>
      </w:r>
      <w:r w:rsidRPr="00C75048">
        <w:rPr>
          <w:rFonts w:asciiTheme="minorHAnsi" w:hAnsiTheme="minorHAnsi"/>
          <w:b/>
          <w:sz w:val="28"/>
          <w:szCs w:val="28"/>
          <w:lang w:val="en-GB"/>
        </w:rPr>
        <w:t xml:space="preserve"> BID</w:t>
      </w:r>
    </w:p>
    <w:p w14:paraId="480AB445" w14:textId="77777777" w:rsidR="00D1399B" w:rsidRPr="00C75048" w:rsidRDefault="00D1399B" w:rsidP="00F349BC">
      <w:pPr>
        <w:spacing w:before="120" w:after="120"/>
        <w:jc w:val="both"/>
        <w:rPr>
          <w:rFonts w:asciiTheme="minorHAnsi" w:hAnsiTheme="minorHAnsi"/>
          <w:sz w:val="24"/>
          <w:szCs w:val="24"/>
          <w:lang w:val="en-GB"/>
        </w:rPr>
      </w:pPr>
    </w:p>
    <w:p w14:paraId="5DB2870B" w14:textId="77777777" w:rsidR="00D1399B" w:rsidRPr="00C75048" w:rsidRDefault="00D1399B" w:rsidP="00F349BC">
      <w:pPr>
        <w:spacing w:before="120" w:after="120"/>
        <w:jc w:val="center"/>
        <w:rPr>
          <w:rFonts w:asciiTheme="minorHAnsi" w:hAnsiTheme="minorHAnsi"/>
          <w:b/>
          <w:sz w:val="24"/>
          <w:szCs w:val="24"/>
          <w:lang w:val="en-GB"/>
        </w:rPr>
      </w:pPr>
      <w:r w:rsidRPr="00C75048">
        <w:rPr>
          <w:rFonts w:asciiTheme="minorHAnsi" w:hAnsiTheme="minorHAnsi"/>
          <w:b/>
          <w:sz w:val="24"/>
          <w:szCs w:val="24"/>
          <w:lang w:val="en-GB"/>
        </w:rPr>
        <w:t>Contracting Authority</w:t>
      </w:r>
    </w:p>
    <w:p w14:paraId="24F391E1" w14:textId="77777777" w:rsidR="00D1399B" w:rsidRPr="00C75048" w:rsidRDefault="00D1399B" w:rsidP="00F349BC">
      <w:pPr>
        <w:spacing w:before="120" w:after="120"/>
        <w:jc w:val="center"/>
        <w:rPr>
          <w:rFonts w:asciiTheme="minorHAnsi" w:hAnsiTheme="minorHAnsi"/>
          <w:b/>
          <w:sz w:val="24"/>
          <w:szCs w:val="24"/>
          <w:lang w:val="en-GB"/>
        </w:rPr>
      </w:pPr>
      <w:r w:rsidRPr="00C75048">
        <w:rPr>
          <w:rFonts w:asciiTheme="minorHAnsi" w:hAnsiTheme="minorHAnsi"/>
          <w:b/>
          <w:sz w:val="24"/>
          <w:szCs w:val="24"/>
          <w:lang w:val="en-GB"/>
        </w:rPr>
        <w:t>UNIVERSITY OF LJUBLJANA</w:t>
      </w:r>
    </w:p>
    <w:p w14:paraId="2F303942" w14:textId="77777777" w:rsidR="00D1399B" w:rsidRPr="00C75048" w:rsidRDefault="00D1399B" w:rsidP="00F349BC">
      <w:pPr>
        <w:spacing w:before="120" w:after="120"/>
        <w:jc w:val="center"/>
        <w:rPr>
          <w:rFonts w:asciiTheme="minorHAnsi" w:hAnsiTheme="minorHAnsi"/>
          <w:b/>
          <w:sz w:val="24"/>
          <w:szCs w:val="24"/>
          <w:lang w:val="en-GB"/>
        </w:rPr>
      </w:pPr>
      <w:r w:rsidRPr="00C75048">
        <w:rPr>
          <w:rFonts w:asciiTheme="minorHAnsi" w:hAnsiTheme="minorHAnsi"/>
          <w:b/>
          <w:sz w:val="24"/>
          <w:szCs w:val="24"/>
          <w:lang w:val="en-GB"/>
        </w:rPr>
        <w:t>FACULTY OF MECHANICAL ENGINEERING</w:t>
      </w:r>
    </w:p>
    <w:p w14:paraId="68116E9E" w14:textId="77777777" w:rsidR="00D1399B" w:rsidRPr="00C75048" w:rsidRDefault="00D1399B" w:rsidP="00F349BC">
      <w:pPr>
        <w:spacing w:before="120" w:after="120"/>
        <w:jc w:val="center"/>
        <w:rPr>
          <w:rFonts w:asciiTheme="minorHAnsi" w:hAnsiTheme="minorHAnsi"/>
          <w:b/>
          <w:sz w:val="24"/>
          <w:szCs w:val="24"/>
          <w:lang w:val="en-GB"/>
        </w:rPr>
      </w:pPr>
      <w:proofErr w:type="spellStart"/>
      <w:r w:rsidRPr="00C75048">
        <w:rPr>
          <w:rFonts w:asciiTheme="minorHAnsi" w:hAnsiTheme="minorHAnsi"/>
          <w:b/>
          <w:sz w:val="24"/>
          <w:szCs w:val="24"/>
          <w:lang w:val="en-GB"/>
        </w:rPr>
        <w:t>Aškerčeva</w:t>
      </w:r>
      <w:proofErr w:type="spellEnd"/>
      <w:r w:rsidRPr="00C75048">
        <w:rPr>
          <w:rFonts w:asciiTheme="minorHAnsi" w:hAnsiTheme="minorHAnsi"/>
          <w:b/>
          <w:sz w:val="24"/>
          <w:szCs w:val="24"/>
          <w:lang w:val="en-GB"/>
        </w:rPr>
        <w:t xml:space="preserve"> 6</w:t>
      </w:r>
    </w:p>
    <w:p w14:paraId="7FCD94D6" w14:textId="77777777" w:rsidR="00D1399B" w:rsidRPr="00C75048" w:rsidRDefault="00D1399B" w:rsidP="00F349BC">
      <w:pPr>
        <w:spacing w:before="120" w:after="120"/>
        <w:jc w:val="center"/>
        <w:rPr>
          <w:rFonts w:asciiTheme="minorHAnsi" w:hAnsiTheme="minorHAnsi"/>
          <w:b/>
          <w:sz w:val="24"/>
          <w:szCs w:val="24"/>
          <w:lang w:val="en-GB"/>
        </w:rPr>
      </w:pPr>
      <w:r w:rsidRPr="00C75048">
        <w:rPr>
          <w:rFonts w:asciiTheme="minorHAnsi" w:hAnsiTheme="minorHAnsi"/>
          <w:b/>
          <w:sz w:val="24"/>
          <w:szCs w:val="24"/>
          <w:lang w:val="en-GB"/>
        </w:rPr>
        <w:t>1000 Ljubljana</w:t>
      </w:r>
    </w:p>
    <w:p w14:paraId="0CD3D619" w14:textId="77777777" w:rsidR="00D1399B" w:rsidRPr="00C75048" w:rsidRDefault="00D1399B" w:rsidP="00F349BC">
      <w:pPr>
        <w:spacing w:before="120" w:after="120"/>
        <w:jc w:val="both"/>
        <w:rPr>
          <w:rFonts w:asciiTheme="minorHAnsi" w:hAnsiTheme="minorHAnsi"/>
          <w:sz w:val="24"/>
          <w:szCs w:val="24"/>
          <w:lang w:val="en-GB"/>
        </w:rPr>
      </w:pPr>
    </w:p>
    <w:p w14:paraId="6FDCC40A" w14:textId="77777777" w:rsidR="00F02B1A" w:rsidRPr="00C75048" w:rsidRDefault="00F02B1A" w:rsidP="00F349BC">
      <w:pPr>
        <w:spacing w:before="120" w:after="120"/>
        <w:jc w:val="both"/>
        <w:rPr>
          <w:rFonts w:asciiTheme="minorHAnsi" w:hAnsiTheme="minorHAnsi"/>
          <w:sz w:val="24"/>
          <w:szCs w:val="24"/>
          <w:lang w:val="en-GB"/>
        </w:rPr>
      </w:pPr>
    </w:p>
    <w:p w14:paraId="31097B28" w14:textId="77777777" w:rsidR="00427A42" w:rsidRPr="00C75048" w:rsidRDefault="00D1399B" w:rsidP="00427A42">
      <w:pPr>
        <w:jc w:val="both"/>
        <w:rPr>
          <w:rFonts w:asciiTheme="minorHAnsi" w:hAnsiTheme="minorHAnsi" w:cstheme="minorHAnsi"/>
          <w:b/>
          <w:sz w:val="24"/>
          <w:szCs w:val="24"/>
          <w:lang w:val="en-GB"/>
        </w:rPr>
      </w:pPr>
      <w:r w:rsidRPr="00C75048">
        <w:rPr>
          <w:rFonts w:asciiTheme="minorHAnsi" w:hAnsiTheme="minorHAnsi"/>
          <w:sz w:val="24"/>
          <w:szCs w:val="24"/>
          <w:lang w:val="en-GB"/>
        </w:rPr>
        <w:t xml:space="preserve">Procurement: </w:t>
      </w:r>
      <w:r w:rsidR="00F349BC" w:rsidRPr="00C75048">
        <w:rPr>
          <w:rFonts w:asciiTheme="minorHAnsi" w:hAnsiTheme="minorHAnsi"/>
          <w:sz w:val="24"/>
          <w:szCs w:val="24"/>
          <w:lang w:val="en-GB"/>
        </w:rPr>
        <w:t>“</w:t>
      </w:r>
      <w:r w:rsidR="00427A42" w:rsidRPr="00C75048">
        <w:rPr>
          <w:rFonts w:asciiTheme="minorHAnsi" w:hAnsiTheme="minorHAnsi" w:cstheme="minorHAnsi"/>
          <w:b/>
          <w:sz w:val="24"/>
          <w:szCs w:val="24"/>
          <w:lang w:val="en-GB"/>
        </w:rPr>
        <w:t xml:space="preserve">Purchase of equipment for performing tensile-compression monotonic </w:t>
      </w:r>
    </w:p>
    <w:p w14:paraId="35C93667" w14:textId="142E50E3" w:rsidR="00D1399B" w:rsidRPr="00C75048" w:rsidRDefault="00427A42" w:rsidP="00427A42">
      <w:pPr>
        <w:spacing w:before="120" w:after="120"/>
        <w:jc w:val="both"/>
        <w:rPr>
          <w:rFonts w:asciiTheme="minorHAnsi" w:hAnsiTheme="minorHAnsi"/>
          <w:sz w:val="24"/>
          <w:szCs w:val="24"/>
          <w:lang w:val="en-GB"/>
        </w:rPr>
      </w:pPr>
      <w:r w:rsidRPr="00C75048">
        <w:rPr>
          <w:rFonts w:asciiTheme="minorHAnsi" w:hAnsiTheme="minorHAnsi" w:cstheme="minorHAnsi"/>
          <w:b/>
          <w:sz w:val="24"/>
          <w:szCs w:val="24"/>
          <w:lang w:val="en-GB"/>
        </w:rPr>
        <w:t>and dynamic tests of material</w:t>
      </w:r>
      <w:r w:rsidR="00F349BC" w:rsidRPr="00C75048">
        <w:rPr>
          <w:rFonts w:asciiTheme="minorHAnsi" w:hAnsiTheme="minorHAnsi"/>
          <w:sz w:val="24"/>
          <w:szCs w:val="24"/>
          <w:lang w:val="en-GB"/>
        </w:rPr>
        <w:t>”</w:t>
      </w:r>
    </w:p>
    <w:p w14:paraId="0338E58A" w14:textId="77777777" w:rsidR="00D1399B" w:rsidRPr="00C75048" w:rsidRDefault="00D1399B" w:rsidP="00F349BC">
      <w:pPr>
        <w:spacing w:before="120" w:after="120"/>
        <w:jc w:val="both"/>
        <w:rPr>
          <w:rFonts w:asciiTheme="minorHAnsi" w:hAnsiTheme="minorHAnsi"/>
          <w:sz w:val="24"/>
          <w:szCs w:val="24"/>
          <w:lang w:val="en-GB"/>
        </w:rPr>
      </w:pPr>
    </w:p>
    <w:p w14:paraId="38CA83A0" w14:textId="4CB311ED" w:rsidR="00D1399B" w:rsidRPr="00C75048" w:rsidRDefault="00D1399B" w:rsidP="00F349BC">
      <w:pPr>
        <w:spacing w:before="120" w:after="120"/>
        <w:ind w:left="142" w:hanging="142"/>
        <w:jc w:val="both"/>
        <w:rPr>
          <w:rFonts w:asciiTheme="minorHAnsi" w:hAnsiTheme="minorHAnsi"/>
          <w:sz w:val="24"/>
          <w:szCs w:val="24"/>
          <w:lang w:val="en-GB"/>
        </w:rPr>
      </w:pPr>
      <w:r w:rsidRPr="00C75048">
        <w:rPr>
          <w:rFonts w:asciiTheme="minorHAnsi" w:hAnsiTheme="minorHAnsi"/>
          <w:sz w:val="24"/>
          <w:szCs w:val="24"/>
          <w:lang w:val="en-GB"/>
        </w:rPr>
        <w:t xml:space="preserve">I. </w:t>
      </w:r>
      <w:r w:rsidRPr="00C75048">
        <w:rPr>
          <w:rFonts w:asciiTheme="minorHAnsi" w:hAnsiTheme="minorHAnsi"/>
          <w:b/>
          <w:sz w:val="24"/>
          <w:szCs w:val="24"/>
          <w:lang w:val="en-GB"/>
        </w:rPr>
        <w:t>Bidder - information about the bidder and partners</w:t>
      </w:r>
      <w:r w:rsidRPr="00C75048">
        <w:rPr>
          <w:rFonts w:asciiTheme="minorHAnsi" w:hAnsiTheme="minorHAnsi"/>
          <w:sz w:val="24"/>
          <w:szCs w:val="24"/>
          <w:lang w:val="en-GB"/>
        </w:rPr>
        <w:t xml:space="preserve"> </w:t>
      </w:r>
    </w:p>
    <w:p w14:paraId="4C285636" w14:textId="77777777" w:rsidR="00D1399B" w:rsidRPr="00C75048"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394"/>
      </w:tblGrid>
      <w:tr w:rsidR="00C75048" w:rsidRPr="00C75048" w14:paraId="75D020C8"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6AA70E8A" w14:textId="2655915A" w:rsidR="00F349BC" w:rsidRPr="00C75048" w:rsidRDefault="00F349BC" w:rsidP="00F349BC">
            <w:pPr>
              <w:jc w:val="both"/>
              <w:rPr>
                <w:rFonts w:asciiTheme="minorHAnsi" w:hAnsiTheme="minorHAnsi"/>
                <w:sz w:val="24"/>
                <w:szCs w:val="24"/>
              </w:rPr>
            </w:pPr>
            <w:r w:rsidRPr="00C75048">
              <w:rPr>
                <w:rFonts w:asciiTheme="minorHAnsi" w:hAnsiTheme="minorHAnsi"/>
                <w:sz w:val="24"/>
                <w:szCs w:val="24"/>
                <w:lang w:val="en-GB"/>
              </w:rPr>
              <w:t>NAME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25E5A3F8" w14:textId="77777777" w:rsidR="00F349BC" w:rsidRPr="00C75048" w:rsidRDefault="00F349BC" w:rsidP="00F349BC">
            <w:pPr>
              <w:jc w:val="both"/>
              <w:rPr>
                <w:rFonts w:asciiTheme="minorHAnsi" w:hAnsiTheme="minorHAnsi"/>
                <w:sz w:val="24"/>
                <w:szCs w:val="24"/>
              </w:rPr>
            </w:pPr>
          </w:p>
        </w:tc>
      </w:tr>
      <w:tr w:rsidR="00F349BC" w:rsidRPr="00C75048" w14:paraId="193FA360" w14:textId="77777777" w:rsidTr="00F349BC">
        <w:tc>
          <w:tcPr>
            <w:tcW w:w="4786" w:type="dxa"/>
            <w:tcBorders>
              <w:top w:val="single" w:sz="4" w:space="0" w:color="auto"/>
              <w:left w:val="single" w:sz="4" w:space="0" w:color="auto"/>
              <w:bottom w:val="single" w:sz="4" w:space="0" w:color="auto"/>
              <w:right w:val="single" w:sz="4" w:space="0" w:color="auto"/>
            </w:tcBorders>
            <w:hideMark/>
          </w:tcPr>
          <w:p w14:paraId="4C8681A1" w14:textId="4B7CAC73" w:rsidR="00F349BC" w:rsidRPr="00C75048" w:rsidRDefault="00F349BC" w:rsidP="00F349BC">
            <w:pPr>
              <w:jc w:val="both"/>
              <w:rPr>
                <w:rFonts w:asciiTheme="minorHAnsi" w:hAnsiTheme="minorHAnsi"/>
                <w:sz w:val="24"/>
                <w:szCs w:val="24"/>
              </w:rPr>
            </w:pPr>
            <w:r w:rsidRPr="00C75048">
              <w:rPr>
                <w:rFonts w:asciiTheme="minorHAnsi" w:hAnsiTheme="minorHAnsi"/>
                <w:sz w:val="24"/>
                <w:szCs w:val="24"/>
                <w:lang w:val="en-GB"/>
              </w:rPr>
              <w:t>ADDRESS OF THE BIDDER (PARTNER):</w:t>
            </w:r>
          </w:p>
        </w:tc>
        <w:tc>
          <w:tcPr>
            <w:tcW w:w="4394" w:type="dxa"/>
            <w:tcBorders>
              <w:top w:val="single" w:sz="4" w:space="0" w:color="auto"/>
              <w:left w:val="single" w:sz="4" w:space="0" w:color="auto"/>
              <w:bottom w:val="single" w:sz="4" w:space="0" w:color="auto"/>
              <w:right w:val="single" w:sz="4" w:space="0" w:color="auto"/>
            </w:tcBorders>
            <w:vAlign w:val="center"/>
          </w:tcPr>
          <w:p w14:paraId="5F27E9C2" w14:textId="77777777" w:rsidR="00F349BC" w:rsidRPr="00C75048" w:rsidRDefault="00F349BC" w:rsidP="00F349BC">
            <w:pPr>
              <w:jc w:val="both"/>
              <w:rPr>
                <w:rFonts w:asciiTheme="minorHAnsi" w:hAnsiTheme="minorHAnsi"/>
                <w:sz w:val="24"/>
                <w:szCs w:val="24"/>
              </w:rPr>
            </w:pPr>
          </w:p>
        </w:tc>
      </w:tr>
    </w:tbl>
    <w:p w14:paraId="1E5CD6BF" w14:textId="77777777" w:rsidR="00F349BC" w:rsidRPr="00C75048" w:rsidRDefault="00F349BC" w:rsidP="00F349BC">
      <w:pPr>
        <w:spacing w:before="120" w:after="120"/>
        <w:jc w:val="both"/>
        <w:rPr>
          <w:rFonts w:asciiTheme="minorHAnsi" w:hAnsiTheme="minorHAnsi"/>
          <w:sz w:val="24"/>
          <w:szCs w:val="24"/>
          <w:lang w:val="en-GB"/>
        </w:rPr>
      </w:pPr>
    </w:p>
    <w:p w14:paraId="060E5D13" w14:textId="77777777" w:rsidR="005070C9" w:rsidRPr="00C75048" w:rsidRDefault="005070C9" w:rsidP="005070C9">
      <w:pPr>
        <w:rPr>
          <w:rFonts w:ascii="Calibri" w:hAnsi="Calibri"/>
        </w:rPr>
      </w:pPr>
      <w:proofErr w:type="spellStart"/>
      <w:r w:rsidRPr="00C75048">
        <w:rPr>
          <w:rFonts w:ascii="Calibri" w:hAnsi="Calibri"/>
        </w:rPr>
        <w:t>Offered</w:t>
      </w:r>
      <w:proofErr w:type="spellEnd"/>
      <w:r w:rsidRPr="00C75048">
        <w:rPr>
          <w:rFonts w:ascii="Calibri" w:hAnsi="Calibri"/>
        </w:rPr>
        <w:t xml:space="preserve"> price </w:t>
      </w:r>
      <w:proofErr w:type="spellStart"/>
      <w:r w:rsidRPr="00C75048">
        <w:rPr>
          <w:rFonts w:ascii="Calibri" w:hAnsi="Calibri"/>
        </w:rPr>
        <w:t>excluding</w:t>
      </w:r>
      <w:proofErr w:type="spellEnd"/>
      <w:r w:rsidRPr="00C75048">
        <w:rPr>
          <w:rFonts w:ascii="Calibri" w:hAnsi="Calibri"/>
        </w:rPr>
        <w:t xml:space="preserve"> VAT           _____________________ EUR</w:t>
      </w:r>
    </w:p>
    <w:p w14:paraId="701544AB" w14:textId="77777777" w:rsidR="005070C9" w:rsidRPr="00C75048" w:rsidRDefault="005070C9" w:rsidP="005070C9">
      <w:pPr>
        <w:rPr>
          <w:rFonts w:ascii="Calibri" w:hAnsi="Calibri"/>
        </w:rPr>
      </w:pPr>
      <w:proofErr w:type="spellStart"/>
      <w:r w:rsidRPr="00C75048">
        <w:rPr>
          <w:rFonts w:ascii="Calibri" w:hAnsi="Calibri"/>
        </w:rPr>
        <w:t>with</w:t>
      </w:r>
      <w:proofErr w:type="spellEnd"/>
      <w:r w:rsidRPr="00C75048">
        <w:rPr>
          <w:rFonts w:ascii="Calibri" w:hAnsi="Calibri"/>
        </w:rPr>
        <w:t xml:space="preserve"> </w:t>
      </w:r>
      <w:proofErr w:type="spellStart"/>
      <w:r w:rsidRPr="00C75048">
        <w:rPr>
          <w:rFonts w:ascii="Calibri" w:hAnsi="Calibri"/>
        </w:rPr>
        <w:t>all</w:t>
      </w:r>
      <w:proofErr w:type="spellEnd"/>
      <w:r w:rsidRPr="00C75048">
        <w:rPr>
          <w:rFonts w:ascii="Calibri" w:hAnsi="Calibri"/>
        </w:rPr>
        <w:t xml:space="preserve"> </w:t>
      </w:r>
      <w:proofErr w:type="spellStart"/>
      <w:r w:rsidRPr="00C75048">
        <w:rPr>
          <w:rFonts w:ascii="Calibri" w:hAnsi="Calibri"/>
        </w:rPr>
        <w:t>costs</w:t>
      </w:r>
      <w:proofErr w:type="spellEnd"/>
    </w:p>
    <w:p w14:paraId="7AF838BF" w14:textId="77777777" w:rsidR="005070C9" w:rsidRPr="00C75048" w:rsidRDefault="005070C9" w:rsidP="005070C9">
      <w:pPr>
        <w:rPr>
          <w:rFonts w:ascii="Calibri" w:hAnsi="Calibri"/>
        </w:rPr>
      </w:pPr>
    </w:p>
    <w:p w14:paraId="1FA5F57E" w14:textId="77777777" w:rsidR="005070C9" w:rsidRPr="00C75048" w:rsidRDefault="005070C9" w:rsidP="005070C9">
      <w:pPr>
        <w:rPr>
          <w:rFonts w:ascii="Calibri" w:hAnsi="Calibri"/>
        </w:rPr>
      </w:pPr>
      <w:proofErr w:type="spellStart"/>
      <w:r w:rsidRPr="00C75048">
        <w:rPr>
          <w:rFonts w:ascii="Calibri" w:hAnsi="Calibri"/>
        </w:rPr>
        <w:t>customs</w:t>
      </w:r>
      <w:proofErr w:type="spellEnd"/>
      <w:r w:rsidRPr="00C75048">
        <w:rPr>
          <w:rFonts w:ascii="Calibri" w:hAnsi="Calibri"/>
        </w:rPr>
        <w:t xml:space="preserve">                                               _____________________EUR</w:t>
      </w:r>
    </w:p>
    <w:p w14:paraId="3CC7B139" w14:textId="77777777" w:rsidR="005070C9" w:rsidRPr="00C75048" w:rsidRDefault="005070C9" w:rsidP="005070C9">
      <w:pPr>
        <w:rPr>
          <w:rFonts w:ascii="Calibri" w:hAnsi="Calibri"/>
        </w:rPr>
      </w:pPr>
      <w:r w:rsidRPr="00C75048">
        <w:rPr>
          <w:rFonts w:ascii="Calibri" w:hAnsi="Calibri"/>
        </w:rPr>
        <w:t>________________________________________________________</w:t>
      </w:r>
    </w:p>
    <w:p w14:paraId="53E6B85D" w14:textId="77777777" w:rsidR="005070C9" w:rsidRPr="00C75048" w:rsidRDefault="005070C9" w:rsidP="005070C9">
      <w:pPr>
        <w:rPr>
          <w:rFonts w:ascii="Calibri" w:hAnsi="Calibri"/>
        </w:rPr>
      </w:pPr>
    </w:p>
    <w:p w14:paraId="553BADC3" w14:textId="77777777" w:rsidR="005070C9" w:rsidRPr="00C75048" w:rsidRDefault="005070C9" w:rsidP="005070C9">
      <w:pPr>
        <w:rPr>
          <w:rFonts w:ascii="Calibri" w:hAnsi="Calibri"/>
          <w:b/>
          <w:bCs/>
        </w:rPr>
      </w:pPr>
      <w:r w:rsidRPr="00C75048">
        <w:rPr>
          <w:rFonts w:ascii="Calibri" w:hAnsi="Calibri"/>
          <w:b/>
          <w:bCs/>
        </w:rPr>
        <w:t xml:space="preserve"> Total </w:t>
      </w:r>
      <w:proofErr w:type="spellStart"/>
      <w:r w:rsidRPr="00C75048">
        <w:rPr>
          <w:rFonts w:ascii="Calibri" w:hAnsi="Calibri"/>
          <w:b/>
          <w:bCs/>
        </w:rPr>
        <w:t>price</w:t>
      </w:r>
      <w:proofErr w:type="spellEnd"/>
      <w:r w:rsidRPr="00C75048">
        <w:rPr>
          <w:rFonts w:ascii="Calibri" w:hAnsi="Calibri"/>
          <w:b/>
          <w:bCs/>
        </w:rPr>
        <w:t xml:space="preserve">                            _____________________________ EUR</w:t>
      </w:r>
    </w:p>
    <w:p w14:paraId="4005B859" w14:textId="77777777" w:rsidR="00D1399B" w:rsidRPr="00C75048" w:rsidRDefault="00D1399B" w:rsidP="00F349BC">
      <w:pPr>
        <w:spacing w:before="120" w:after="120"/>
        <w:jc w:val="both"/>
        <w:rPr>
          <w:rFonts w:asciiTheme="minorHAnsi" w:hAnsiTheme="minorHAnsi"/>
          <w:sz w:val="24"/>
          <w:szCs w:val="24"/>
          <w:lang w:val="en-GB"/>
        </w:rPr>
      </w:pPr>
    </w:p>
    <w:p w14:paraId="367E0E04" w14:textId="2566C737" w:rsidR="00D1399B" w:rsidRPr="00C75048" w:rsidRDefault="00D1399B" w:rsidP="00F349BC">
      <w:pPr>
        <w:spacing w:before="120" w:after="120"/>
        <w:jc w:val="both"/>
        <w:rPr>
          <w:rFonts w:asciiTheme="minorHAnsi" w:hAnsiTheme="minorHAnsi"/>
          <w:sz w:val="24"/>
          <w:szCs w:val="24"/>
          <w:lang w:val="en-GB"/>
        </w:rPr>
      </w:pPr>
      <w:r w:rsidRPr="00C75048">
        <w:rPr>
          <w:rFonts w:asciiTheme="minorHAnsi" w:hAnsiTheme="minorHAnsi"/>
          <w:sz w:val="24"/>
          <w:szCs w:val="24"/>
          <w:lang w:val="en-GB"/>
        </w:rPr>
        <w:t xml:space="preserve">• The bidder must deliver </w:t>
      </w:r>
      <w:r w:rsidR="00185858" w:rsidRPr="00C75048">
        <w:rPr>
          <w:rFonts w:asciiTheme="minorHAnsi" w:hAnsiTheme="minorHAnsi"/>
          <w:sz w:val="24"/>
          <w:szCs w:val="24"/>
          <w:lang w:val="en-GB"/>
        </w:rPr>
        <w:t>and commission</w:t>
      </w:r>
      <w:r w:rsidR="00B95AF7" w:rsidRPr="00C75048">
        <w:rPr>
          <w:rFonts w:asciiTheme="minorHAnsi" w:hAnsiTheme="minorHAnsi"/>
          <w:sz w:val="24"/>
          <w:szCs w:val="24"/>
          <w:lang w:val="en-GB"/>
        </w:rPr>
        <w:t>ing</w:t>
      </w:r>
      <w:r w:rsidR="00185858" w:rsidRPr="00C75048">
        <w:rPr>
          <w:rFonts w:asciiTheme="minorHAnsi" w:hAnsiTheme="minorHAnsi"/>
          <w:sz w:val="24"/>
          <w:szCs w:val="24"/>
          <w:lang w:val="en-GB"/>
        </w:rPr>
        <w:t xml:space="preserve"> </w:t>
      </w:r>
      <w:r w:rsidRPr="00C75048">
        <w:rPr>
          <w:rFonts w:asciiTheme="minorHAnsi" w:hAnsiTheme="minorHAnsi"/>
          <w:sz w:val="24"/>
          <w:szCs w:val="24"/>
          <w:lang w:val="en-GB"/>
        </w:rPr>
        <w:t xml:space="preserve">the ordered goods </w:t>
      </w:r>
      <w:r w:rsidR="00185858" w:rsidRPr="00C75048">
        <w:rPr>
          <w:rFonts w:asciiTheme="minorHAnsi" w:hAnsiTheme="minorHAnsi"/>
          <w:sz w:val="24"/>
          <w:szCs w:val="24"/>
          <w:lang w:val="en-GB"/>
        </w:rPr>
        <w:t xml:space="preserve">on </w:t>
      </w:r>
      <w:r w:rsidRPr="00C75048">
        <w:rPr>
          <w:rFonts w:asciiTheme="minorHAnsi" w:hAnsiTheme="minorHAnsi"/>
          <w:sz w:val="24"/>
          <w:szCs w:val="24"/>
          <w:lang w:val="en-GB"/>
        </w:rPr>
        <w:t xml:space="preserve">the address of the contracting authority </w:t>
      </w:r>
      <w:r w:rsidR="00427A42" w:rsidRPr="00C75048">
        <w:rPr>
          <w:rFonts w:asciiTheme="minorHAnsi" w:hAnsiTheme="minorHAnsi"/>
          <w:sz w:val="24"/>
          <w:szCs w:val="24"/>
          <w:lang w:val="en-GB"/>
        </w:rPr>
        <w:t xml:space="preserve">at least </w:t>
      </w:r>
      <w:r w:rsidR="00185858" w:rsidRPr="00C75048">
        <w:rPr>
          <w:rFonts w:asciiTheme="minorHAnsi" w:hAnsiTheme="minorHAnsi"/>
          <w:sz w:val="24"/>
          <w:szCs w:val="24"/>
        </w:rPr>
        <w:t>15.09.2021</w:t>
      </w:r>
      <w:r w:rsidRPr="00C75048">
        <w:rPr>
          <w:rFonts w:asciiTheme="minorHAnsi" w:hAnsiTheme="minorHAnsi"/>
          <w:sz w:val="24"/>
          <w:szCs w:val="24"/>
          <w:lang w:val="en-GB"/>
        </w:rPr>
        <w:t>.</w:t>
      </w:r>
    </w:p>
    <w:p w14:paraId="1CEC8792" w14:textId="46D76B57" w:rsidR="00D1399B" w:rsidRPr="00C75048" w:rsidRDefault="00D1399B" w:rsidP="00F349BC">
      <w:pPr>
        <w:spacing w:before="120" w:after="120"/>
        <w:jc w:val="both"/>
        <w:rPr>
          <w:rFonts w:asciiTheme="minorHAnsi" w:hAnsiTheme="minorHAnsi"/>
          <w:sz w:val="24"/>
          <w:szCs w:val="24"/>
          <w:lang w:val="en-GB"/>
        </w:rPr>
      </w:pPr>
      <w:r w:rsidRPr="00C75048">
        <w:rPr>
          <w:rFonts w:asciiTheme="minorHAnsi" w:hAnsiTheme="minorHAnsi"/>
          <w:sz w:val="24"/>
          <w:szCs w:val="24"/>
          <w:lang w:val="en-GB"/>
        </w:rPr>
        <w:t>• The bidder offers a ___________ daily payment period.</w:t>
      </w:r>
    </w:p>
    <w:p w14:paraId="47E691C5" w14:textId="44BE02D9" w:rsidR="00D911B7" w:rsidRPr="00C75048" w:rsidRDefault="00D911B7" w:rsidP="00D911B7">
      <w:pPr>
        <w:spacing w:beforeLines="60" w:before="144" w:afterLines="60" w:after="144"/>
        <w:jc w:val="both"/>
        <w:rPr>
          <w:rFonts w:asciiTheme="minorHAnsi" w:hAnsiTheme="minorHAnsi"/>
          <w:sz w:val="24"/>
          <w:szCs w:val="24"/>
          <w:lang w:val="en-GB"/>
        </w:rPr>
      </w:pPr>
      <w:r w:rsidRPr="00C75048">
        <w:rPr>
          <w:rFonts w:asciiTheme="minorHAnsi" w:hAnsiTheme="minorHAnsi"/>
          <w:sz w:val="24"/>
          <w:szCs w:val="24"/>
          <w:lang w:val="en-GB"/>
        </w:rPr>
        <w:t>In the case of advance payment for the purchase of goods by the contracting authority, the bidder must submit a bank guarantee for the estimated value of the advance within 10 days after the signing of the contract, with a validity of 10 days after the signed acceptance document by the contracting authority.</w:t>
      </w:r>
    </w:p>
    <w:p w14:paraId="3919B6E5" w14:textId="77777777" w:rsidR="00D1399B" w:rsidRPr="00D1399B" w:rsidRDefault="00D1399B" w:rsidP="00F349BC">
      <w:pPr>
        <w:spacing w:before="120" w:after="120"/>
        <w:jc w:val="both"/>
        <w:rPr>
          <w:rFonts w:asciiTheme="minorHAnsi" w:hAnsiTheme="minorHAnsi"/>
          <w:sz w:val="24"/>
          <w:szCs w:val="24"/>
          <w:lang w:val="en-GB"/>
        </w:rPr>
      </w:pPr>
      <w:r w:rsidRPr="00C75048">
        <w:rPr>
          <w:rFonts w:asciiTheme="minorHAnsi" w:hAnsiTheme="minorHAnsi"/>
          <w:sz w:val="24"/>
          <w:szCs w:val="24"/>
          <w:lang w:val="en-GB"/>
        </w:rPr>
        <w:t xml:space="preserve">• The validity of the offer of ________ days counted from the date specified in the invitation to </w:t>
      </w:r>
      <w:r w:rsidRPr="00D1399B">
        <w:rPr>
          <w:rFonts w:asciiTheme="minorHAnsi" w:hAnsiTheme="minorHAnsi"/>
          <w:sz w:val="24"/>
          <w:szCs w:val="24"/>
          <w:lang w:val="en-GB"/>
        </w:rPr>
        <w:t>bid.</w:t>
      </w:r>
    </w:p>
    <w:p w14:paraId="271A3871" w14:textId="77777777" w:rsidR="00D1399B" w:rsidRPr="00D1399B" w:rsidRDefault="00D1399B" w:rsidP="00F349BC">
      <w:pPr>
        <w:spacing w:before="120" w:after="120"/>
        <w:jc w:val="both"/>
        <w:rPr>
          <w:rFonts w:asciiTheme="minorHAnsi" w:hAnsiTheme="minorHAnsi"/>
          <w:sz w:val="24"/>
          <w:szCs w:val="24"/>
          <w:lang w:val="en-GB"/>
        </w:rPr>
      </w:pPr>
    </w:p>
    <w:p w14:paraId="33F42097" w14:textId="77777777" w:rsidR="00D1399B" w:rsidRDefault="00D1399B" w:rsidP="00F349BC">
      <w:pPr>
        <w:spacing w:before="120" w:after="120"/>
        <w:jc w:val="both"/>
        <w:rPr>
          <w:rFonts w:asciiTheme="minorHAnsi" w:hAnsiTheme="minorHAnsi"/>
          <w:sz w:val="24"/>
          <w:szCs w:val="24"/>
          <w:lang w:val="en-GB"/>
        </w:rPr>
      </w:pPr>
    </w:p>
    <w:p w14:paraId="0359ADC5" w14:textId="77777777" w:rsidR="00F02B1A" w:rsidRDefault="00F02B1A" w:rsidP="00F349BC">
      <w:pPr>
        <w:spacing w:before="120" w:after="120"/>
        <w:jc w:val="both"/>
        <w:rPr>
          <w:rFonts w:asciiTheme="minorHAnsi" w:hAnsiTheme="minorHAnsi"/>
          <w:sz w:val="24"/>
          <w:szCs w:val="24"/>
          <w:lang w:val="en-GB"/>
        </w:rPr>
      </w:pPr>
    </w:p>
    <w:p w14:paraId="226C150B" w14:textId="77777777" w:rsidR="00F02B1A" w:rsidRDefault="00F02B1A" w:rsidP="00F349BC">
      <w:pPr>
        <w:spacing w:before="120" w:after="120"/>
        <w:jc w:val="both"/>
        <w:rPr>
          <w:rFonts w:asciiTheme="minorHAnsi" w:hAnsiTheme="minorHAnsi"/>
          <w:sz w:val="24"/>
          <w:szCs w:val="24"/>
          <w:lang w:val="en-GB"/>
        </w:rPr>
      </w:pPr>
    </w:p>
    <w:p w14:paraId="276FFC7F" w14:textId="77777777" w:rsidR="00F02B1A" w:rsidRDefault="00F02B1A" w:rsidP="00F349BC">
      <w:pPr>
        <w:spacing w:before="120" w:after="120"/>
        <w:jc w:val="both"/>
        <w:rPr>
          <w:rFonts w:asciiTheme="minorHAnsi" w:hAnsiTheme="minorHAnsi"/>
          <w:sz w:val="24"/>
          <w:szCs w:val="24"/>
          <w:lang w:val="en-GB"/>
        </w:rPr>
      </w:pPr>
    </w:p>
    <w:p w14:paraId="0E366224" w14:textId="77777777" w:rsidR="00F02B1A" w:rsidRDefault="00F02B1A" w:rsidP="00F349BC">
      <w:pPr>
        <w:spacing w:before="120" w:after="120"/>
        <w:jc w:val="both"/>
        <w:rPr>
          <w:rFonts w:asciiTheme="minorHAnsi" w:hAnsiTheme="minorHAnsi"/>
          <w:sz w:val="24"/>
          <w:szCs w:val="24"/>
          <w:lang w:val="en-GB"/>
        </w:rPr>
      </w:pPr>
    </w:p>
    <w:p w14:paraId="575FB5ED" w14:textId="77777777" w:rsidR="00F02B1A" w:rsidRDefault="00F02B1A" w:rsidP="00F349BC">
      <w:pPr>
        <w:spacing w:before="120" w:after="120"/>
        <w:jc w:val="both"/>
        <w:rPr>
          <w:rFonts w:asciiTheme="minorHAnsi" w:hAnsiTheme="minorHAnsi"/>
          <w:sz w:val="24"/>
          <w:szCs w:val="24"/>
          <w:lang w:val="en-GB"/>
        </w:rPr>
      </w:pPr>
    </w:p>
    <w:p w14:paraId="0DD31D71" w14:textId="77777777" w:rsidR="00F02B1A" w:rsidRPr="00D1399B" w:rsidRDefault="00F02B1A" w:rsidP="00F349BC">
      <w:pPr>
        <w:spacing w:before="120" w:after="120"/>
        <w:jc w:val="both"/>
        <w:rPr>
          <w:rFonts w:asciiTheme="minorHAnsi" w:hAnsiTheme="minorHAnsi"/>
          <w:sz w:val="24"/>
          <w:szCs w:val="24"/>
          <w:lang w:val="en-GB"/>
        </w:rPr>
      </w:pPr>
    </w:p>
    <w:p w14:paraId="7BA65DE9" w14:textId="34AD8213" w:rsidR="00D1399B" w:rsidRPr="00D1399B" w:rsidRDefault="00D1399B" w:rsidP="00F349BC">
      <w:pPr>
        <w:spacing w:before="120" w:after="120"/>
        <w:jc w:val="both"/>
        <w:rPr>
          <w:rFonts w:asciiTheme="minorHAnsi" w:hAnsiTheme="minorHAnsi"/>
          <w:sz w:val="24"/>
          <w:szCs w:val="24"/>
          <w:lang w:val="en-GB"/>
        </w:rPr>
      </w:pPr>
    </w:p>
    <w:p w14:paraId="386DA516" w14:textId="7F6EA912" w:rsidR="00D1399B" w:rsidRPr="00F349BC" w:rsidRDefault="00D1399B" w:rsidP="00F349BC">
      <w:pPr>
        <w:spacing w:before="120" w:after="120"/>
        <w:ind w:left="1134" w:hanging="1134"/>
        <w:jc w:val="both"/>
        <w:rPr>
          <w:rFonts w:asciiTheme="minorHAnsi" w:hAnsiTheme="minorHAnsi"/>
          <w:b/>
          <w:sz w:val="28"/>
          <w:szCs w:val="28"/>
          <w:lang w:val="en-GB"/>
        </w:rPr>
      </w:pPr>
      <w:r w:rsidRPr="00F349BC">
        <w:rPr>
          <w:rFonts w:asciiTheme="minorHAnsi" w:hAnsiTheme="minorHAnsi"/>
          <w:b/>
          <w:sz w:val="28"/>
          <w:szCs w:val="28"/>
          <w:lang w:val="en-GB"/>
        </w:rPr>
        <w:t>FORM 6</w:t>
      </w:r>
      <w:r w:rsid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person who is a member of the administrative, managerial or supervisory body of the bidder and who has the power to represent or decide for or control it</w:t>
      </w:r>
    </w:p>
    <w:p w14:paraId="61631721" w14:textId="77777777" w:rsidR="00D1399B" w:rsidRPr="00D1399B" w:rsidRDefault="00D1399B" w:rsidP="00F349BC">
      <w:pPr>
        <w:spacing w:before="120" w:after="120"/>
        <w:jc w:val="both"/>
        <w:rPr>
          <w:rFonts w:asciiTheme="minorHAnsi" w:hAnsiTheme="minorHAnsi"/>
          <w:sz w:val="24"/>
          <w:szCs w:val="24"/>
          <w:lang w:val="en-GB"/>
        </w:rPr>
      </w:pPr>
    </w:p>
    <w:p w14:paraId="317B3A89" w14:textId="77777777" w:rsidR="00D1399B" w:rsidRPr="00F349BC" w:rsidRDefault="00D1399B" w:rsidP="00F349BC">
      <w:pPr>
        <w:spacing w:before="120" w:after="120"/>
        <w:jc w:val="center"/>
        <w:rPr>
          <w:rFonts w:asciiTheme="minorHAnsi" w:hAnsiTheme="minorHAnsi"/>
          <w:sz w:val="28"/>
          <w:szCs w:val="28"/>
          <w:lang w:val="en-GB"/>
        </w:rPr>
      </w:pPr>
      <w:r w:rsidRPr="00F349BC">
        <w:rPr>
          <w:rFonts w:asciiTheme="minorHAnsi" w:hAnsiTheme="minorHAnsi"/>
          <w:sz w:val="28"/>
          <w:szCs w:val="28"/>
          <w:lang w:val="en-GB"/>
        </w:rPr>
        <w:t>FOR THE OBTAINING OF PERSONAL DATA</w:t>
      </w:r>
    </w:p>
    <w:p w14:paraId="5F8162AC" w14:textId="77777777" w:rsidR="00D1399B" w:rsidRPr="00D1399B" w:rsidRDefault="00D1399B" w:rsidP="00F349BC">
      <w:pPr>
        <w:spacing w:before="120" w:after="120"/>
        <w:jc w:val="both"/>
        <w:rPr>
          <w:rFonts w:asciiTheme="minorHAnsi" w:hAnsiTheme="minorHAnsi"/>
          <w:sz w:val="24"/>
          <w:szCs w:val="24"/>
          <w:lang w:val="en-GB"/>
        </w:rPr>
      </w:pPr>
    </w:p>
    <w:p w14:paraId="01B35693" w14:textId="430126DC" w:rsidR="00D1399B" w:rsidRPr="00D1399B" w:rsidRDefault="00D1399B" w:rsidP="00714E76">
      <w:pPr>
        <w:jc w:val="both"/>
        <w:rPr>
          <w:rFonts w:asciiTheme="minorHAnsi" w:hAnsiTheme="minorHAnsi"/>
          <w:sz w:val="24"/>
          <w:szCs w:val="24"/>
          <w:lang w:val="en-GB"/>
        </w:rPr>
      </w:pPr>
      <w:r w:rsidRPr="00D1399B">
        <w:rPr>
          <w:rFonts w:asciiTheme="minorHAnsi" w:hAnsiTheme="minorHAnsi"/>
          <w:sz w:val="24"/>
          <w:szCs w:val="24"/>
          <w:lang w:val="en-GB"/>
        </w:rPr>
        <w:t>In connection with the public procurement "</w:t>
      </w:r>
      <w:r w:rsidR="00891A26" w:rsidRPr="00891A26">
        <w:rPr>
          <w:rFonts w:asciiTheme="minorHAnsi" w:hAnsiTheme="minorHAnsi"/>
          <w:b/>
          <w:sz w:val="24"/>
          <w:szCs w:val="24"/>
          <w:lang w:val="en-US"/>
        </w:rPr>
        <w:t xml:space="preserve"> </w:t>
      </w:r>
      <w:r w:rsidR="00714E76">
        <w:rPr>
          <w:rFonts w:asciiTheme="minorHAnsi" w:hAnsiTheme="minorHAnsi" w:cstheme="minorHAnsi"/>
          <w:b/>
          <w:sz w:val="24"/>
          <w:szCs w:val="24"/>
          <w:lang w:val="en-GB"/>
        </w:rPr>
        <w:t xml:space="preserve">Purchase of equipment for performing tensile-compression monotonic and dynamic tests of material </w:t>
      </w:r>
      <w:r w:rsidRPr="00D1399B">
        <w:rPr>
          <w:rFonts w:asciiTheme="minorHAnsi" w:hAnsiTheme="minorHAnsi"/>
          <w:sz w:val="24"/>
          <w:szCs w:val="24"/>
          <w:lang w:val="en-GB"/>
        </w:rPr>
        <w:t>", I hereby give consent to the contracting entity UNIVERSITY OF LJUBLJANA, Faculty of Mechanical Engineering, AŠKERČEVA 6, 1000 LJUBLJANA, that for the purpose of implementation of the relevant public procurement, obtains data from the relevant criminal records (first paragraph of Article 75 of the ZJN-3) that persons who are members of the administrative, managerial or supervisory body of the bidder and who have the authority to represent or decide on or control it are not convicted of the criminal offenses defined in the first paragraph of Article 75 of the LPP-3</w:t>
      </w:r>
    </w:p>
    <w:p w14:paraId="580D0311" w14:textId="77777777" w:rsidR="00D1399B" w:rsidRDefault="00D1399B" w:rsidP="00F349BC">
      <w:pPr>
        <w:spacing w:before="120" w:after="120"/>
        <w:jc w:val="both"/>
        <w:rPr>
          <w:rFonts w:asciiTheme="minorHAnsi" w:hAnsiTheme="minorHAnsi"/>
          <w:sz w:val="24"/>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5670"/>
      </w:tblGrid>
      <w:tr w:rsidR="00F349BC" w:rsidRPr="00D338DE" w14:paraId="1217E2EB" w14:textId="77777777" w:rsidTr="00F349BC">
        <w:tc>
          <w:tcPr>
            <w:tcW w:w="3652" w:type="dxa"/>
            <w:tcBorders>
              <w:top w:val="single" w:sz="4" w:space="0" w:color="auto"/>
              <w:left w:val="single" w:sz="4" w:space="0" w:color="auto"/>
              <w:bottom w:val="single" w:sz="4" w:space="0" w:color="auto"/>
              <w:right w:val="single" w:sz="4" w:space="0" w:color="auto"/>
            </w:tcBorders>
          </w:tcPr>
          <w:p w14:paraId="0E937A19" w14:textId="7777777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Legal representative</w:t>
            </w:r>
          </w:p>
          <w:p w14:paraId="3E0BFBDA" w14:textId="4FE14187" w:rsidR="00F349BC" w:rsidRPr="00F349BC" w:rsidRDefault="00F349BC" w:rsidP="00F349BC">
            <w:pPr>
              <w:rPr>
                <w:rFonts w:asciiTheme="minorHAnsi" w:hAnsiTheme="minorHAnsi"/>
                <w:sz w:val="24"/>
                <w:szCs w:val="24"/>
                <w:lang w:val="en-GB"/>
              </w:rPr>
            </w:pPr>
            <w:r w:rsidRPr="00F349BC">
              <w:rPr>
                <w:rFonts w:asciiTheme="minorHAnsi" w:hAnsiTheme="minorHAnsi"/>
                <w:sz w:val="24"/>
                <w:szCs w:val="24"/>
                <w:lang w:val="en-GB"/>
              </w:rPr>
              <w:t>(name and surname):</w:t>
            </w:r>
          </w:p>
        </w:tc>
        <w:tc>
          <w:tcPr>
            <w:tcW w:w="5670" w:type="dxa"/>
            <w:tcBorders>
              <w:top w:val="single" w:sz="4" w:space="0" w:color="auto"/>
              <w:left w:val="single" w:sz="4" w:space="0" w:color="auto"/>
              <w:bottom w:val="single" w:sz="4" w:space="0" w:color="auto"/>
              <w:right w:val="single" w:sz="4" w:space="0" w:color="auto"/>
            </w:tcBorders>
          </w:tcPr>
          <w:p w14:paraId="6CC9BB00" w14:textId="77777777" w:rsidR="00F349BC" w:rsidRPr="00D338DE" w:rsidRDefault="00F349BC" w:rsidP="00F349BC">
            <w:pPr>
              <w:rPr>
                <w:rFonts w:asciiTheme="minorHAnsi" w:hAnsiTheme="minorHAnsi"/>
                <w:sz w:val="24"/>
                <w:szCs w:val="24"/>
              </w:rPr>
            </w:pPr>
          </w:p>
        </w:tc>
      </w:tr>
      <w:tr w:rsidR="00F349BC" w:rsidRPr="00D338DE" w14:paraId="4CC49041"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96904D9" w14:textId="3F61B486"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Personal Identification Number:</w:t>
            </w:r>
          </w:p>
        </w:tc>
        <w:tc>
          <w:tcPr>
            <w:tcW w:w="5670" w:type="dxa"/>
            <w:tcBorders>
              <w:top w:val="single" w:sz="4" w:space="0" w:color="auto"/>
              <w:left w:val="single" w:sz="4" w:space="0" w:color="auto"/>
              <w:bottom w:val="single" w:sz="4" w:space="0" w:color="auto"/>
              <w:right w:val="single" w:sz="4" w:space="0" w:color="auto"/>
            </w:tcBorders>
          </w:tcPr>
          <w:p w14:paraId="0CEBCA82" w14:textId="77777777" w:rsidR="00F349BC" w:rsidRPr="00D338DE" w:rsidRDefault="00F349BC" w:rsidP="00F349BC">
            <w:pPr>
              <w:rPr>
                <w:rFonts w:asciiTheme="minorHAnsi" w:hAnsiTheme="minorHAnsi"/>
                <w:sz w:val="24"/>
                <w:szCs w:val="24"/>
              </w:rPr>
            </w:pPr>
          </w:p>
        </w:tc>
      </w:tr>
      <w:tr w:rsidR="00F349BC" w:rsidRPr="00D338DE" w14:paraId="07A2CDE7"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BDEDBD7" w14:textId="41B504D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Date of birth:</w:t>
            </w:r>
          </w:p>
        </w:tc>
        <w:tc>
          <w:tcPr>
            <w:tcW w:w="5670" w:type="dxa"/>
            <w:tcBorders>
              <w:top w:val="single" w:sz="4" w:space="0" w:color="auto"/>
              <w:left w:val="single" w:sz="4" w:space="0" w:color="auto"/>
              <w:bottom w:val="single" w:sz="4" w:space="0" w:color="auto"/>
              <w:right w:val="single" w:sz="4" w:space="0" w:color="auto"/>
            </w:tcBorders>
          </w:tcPr>
          <w:p w14:paraId="1FA492DC" w14:textId="77777777" w:rsidR="00F349BC" w:rsidRPr="00D338DE" w:rsidRDefault="00F349BC" w:rsidP="00F349BC">
            <w:pPr>
              <w:rPr>
                <w:rFonts w:asciiTheme="minorHAnsi" w:hAnsiTheme="minorHAnsi"/>
                <w:sz w:val="24"/>
                <w:szCs w:val="24"/>
              </w:rPr>
            </w:pPr>
          </w:p>
        </w:tc>
      </w:tr>
      <w:tr w:rsidR="00F349BC" w:rsidRPr="00D338DE" w14:paraId="1B9EE8E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0BC1D171" w14:textId="0C45C19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Place of birth:</w:t>
            </w:r>
          </w:p>
        </w:tc>
        <w:tc>
          <w:tcPr>
            <w:tcW w:w="5670" w:type="dxa"/>
            <w:tcBorders>
              <w:top w:val="single" w:sz="4" w:space="0" w:color="auto"/>
              <w:left w:val="single" w:sz="4" w:space="0" w:color="auto"/>
              <w:bottom w:val="single" w:sz="4" w:space="0" w:color="auto"/>
              <w:right w:val="single" w:sz="4" w:space="0" w:color="auto"/>
            </w:tcBorders>
          </w:tcPr>
          <w:p w14:paraId="258C8A35" w14:textId="77777777" w:rsidR="00F349BC" w:rsidRPr="00D338DE" w:rsidRDefault="00F349BC" w:rsidP="00F349BC">
            <w:pPr>
              <w:rPr>
                <w:rFonts w:asciiTheme="minorHAnsi" w:hAnsiTheme="minorHAnsi"/>
                <w:sz w:val="24"/>
                <w:szCs w:val="24"/>
              </w:rPr>
            </w:pPr>
          </w:p>
        </w:tc>
      </w:tr>
      <w:tr w:rsidR="00F349BC" w:rsidRPr="00D338DE" w14:paraId="5B9911B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3A598AA2" w14:textId="7FCCC1B2"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Municipality of birth:</w:t>
            </w:r>
          </w:p>
        </w:tc>
        <w:tc>
          <w:tcPr>
            <w:tcW w:w="5670" w:type="dxa"/>
            <w:tcBorders>
              <w:top w:val="single" w:sz="4" w:space="0" w:color="auto"/>
              <w:left w:val="single" w:sz="4" w:space="0" w:color="auto"/>
              <w:bottom w:val="single" w:sz="4" w:space="0" w:color="auto"/>
              <w:right w:val="single" w:sz="4" w:space="0" w:color="auto"/>
            </w:tcBorders>
          </w:tcPr>
          <w:p w14:paraId="182842D8" w14:textId="77777777" w:rsidR="00F349BC" w:rsidRPr="00D338DE" w:rsidRDefault="00F349BC" w:rsidP="00F349BC">
            <w:pPr>
              <w:rPr>
                <w:rFonts w:asciiTheme="minorHAnsi" w:hAnsiTheme="minorHAnsi"/>
                <w:sz w:val="24"/>
                <w:szCs w:val="24"/>
              </w:rPr>
            </w:pPr>
          </w:p>
        </w:tc>
      </w:tr>
      <w:tr w:rsidR="00F349BC" w:rsidRPr="00D338DE" w14:paraId="5FE9A6F0"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A496AA1" w14:textId="5FAA81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Country of birth:</w:t>
            </w:r>
          </w:p>
        </w:tc>
        <w:tc>
          <w:tcPr>
            <w:tcW w:w="5670" w:type="dxa"/>
            <w:tcBorders>
              <w:top w:val="single" w:sz="4" w:space="0" w:color="auto"/>
              <w:left w:val="single" w:sz="4" w:space="0" w:color="auto"/>
              <w:bottom w:val="single" w:sz="4" w:space="0" w:color="auto"/>
              <w:right w:val="single" w:sz="4" w:space="0" w:color="auto"/>
            </w:tcBorders>
          </w:tcPr>
          <w:p w14:paraId="0D8C7177" w14:textId="77777777" w:rsidR="00F349BC" w:rsidRPr="00D338DE" w:rsidRDefault="00F349BC" w:rsidP="00F349BC">
            <w:pPr>
              <w:rPr>
                <w:rFonts w:asciiTheme="minorHAnsi" w:hAnsiTheme="minorHAnsi"/>
                <w:sz w:val="24"/>
                <w:szCs w:val="24"/>
              </w:rPr>
            </w:pPr>
          </w:p>
        </w:tc>
      </w:tr>
      <w:tr w:rsidR="00F349BC" w:rsidRPr="00D338DE" w14:paraId="09719EC6"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21B634AF" w14:textId="26E4D010"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Address of permanent residence:</w:t>
            </w:r>
          </w:p>
        </w:tc>
        <w:tc>
          <w:tcPr>
            <w:tcW w:w="5670" w:type="dxa"/>
            <w:tcBorders>
              <w:top w:val="single" w:sz="4" w:space="0" w:color="auto"/>
              <w:left w:val="single" w:sz="4" w:space="0" w:color="auto"/>
              <w:bottom w:val="single" w:sz="4" w:space="0" w:color="auto"/>
              <w:right w:val="single" w:sz="4" w:space="0" w:color="auto"/>
            </w:tcBorders>
          </w:tcPr>
          <w:p w14:paraId="660FDBD6" w14:textId="77777777" w:rsidR="00F349BC" w:rsidRPr="00D338DE" w:rsidRDefault="00F349BC" w:rsidP="00F349BC">
            <w:pPr>
              <w:rPr>
                <w:rFonts w:asciiTheme="minorHAnsi" w:hAnsiTheme="minorHAnsi"/>
                <w:sz w:val="24"/>
                <w:szCs w:val="24"/>
              </w:rPr>
            </w:pPr>
          </w:p>
        </w:tc>
      </w:tr>
      <w:tr w:rsidR="00F349BC" w:rsidRPr="00D338DE" w14:paraId="6AF35A72"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66E4D956" w14:textId="59275803"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Postcode</w:t>
            </w:r>
          </w:p>
        </w:tc>
        <w:tc>
          <w:tcPr>
            <w:tcW w:w="5670" w:type="dxa"/>
            <w:tcBorders>
              <w:top w:val="single" w:sz="4" w:space="0" w:color="auto"/>
              <w:left w:val="single" w:sz="4" w:space="0" w:color="auto"/>
              <w:bottom w:val="single" w:sz="4" w:space="0" w:color="auto"/>
              <w:right w:val="single" w:sz="4" w:space="0" w:color="auto"/>
            </w:tcBorders>
          </w:tcPr>
          <w:p w14:paraId="7472960D" w14:textId="77777777" w:rsidR="00F349BC" w:rsidRPr="00D338DE" w:rsidRDefault="00F349BC" w:rsidP="00F349BC">
            <w:pPr>
              <w:rPr>
                <w:rFonts w:asciiTheme="minorHAnsi" w:hAnsiTheme="minorHAnsi"/>
                <w:sz w:val="24"/>
                <w:szCs w:val="24"/>
              </w:rPr>
            </w:pPr>
          </w:p>
        </w:tc>
      </w:tr>
      <w:tr w:rsidR="00F349BC" w:rsidRPr="00D338DE" w14:paraId="5D59E529"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14E1ACA5" w14:textId="1F200DFE"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Current nationality:</w:t>
            </w:r>
          </w:p>
        </w:tc>
        <w:tc>
          <w:tcPr>
            <w:tcW w:w="5670" w:type="dxa"/>
            <w:tcBorders>
              <w:top w:val="single" w:sz="4" w:space="0" w:color="auto"/>
              <w:left w:val="single" w:sz="4" w:space="0" w:color="auto"/>
              <w:bottom w:val="single" w:sz="4" w:space="0" w:color="auto"/>
              <w:right w:val="single" w:sz="4" w:space="0" w:color="auto"/>
            </w:tcBorders>
          </w:tcPr>
          <w:p w14:paraId="30A8F8B4" w14:textId="77777777" w:rsidR="00F349BC" w:rsidRPr="00D338DE" w:rsidRDefault="00F349BC" w:rsidP="00F349BC">
            <w:pPr>
              <w:rPr>
                <w:rFonts w:asciiTheme="minorHAnsi" w:hAnsiTheme="minorHAnsi"/>
                <w:sz w:val="24"/>
                <w:szCs w:val="24"/>
              </w:rPr>
            </w:pPr>
          </w:p>
        </w:tc>
      </w:tr>
      <w:tr w:rsidR="00F349BC" w:rsidRPr="00D338DE" w14:paraId="03308B55" w14:textId="77777777" w:rsidTr="00F349BC">
        <w:tc>
          <w:tcPr>
            <w:tcW w:w="3652" w:type="dxa"/>
            <w:tcBorders>
              <w:top w:val="single" w:sz="4" w:space="0" w:color="auto"/>
              <w:left w:val="single" w:sz="4" w:space="0" w:color="auto"/>
              <w:bottom w:val="single" w:sz="4" w:space="0" w:color="auto"/>
              <w:right w:val="single" w:sz="4" w:space="0" w:color="auto"/>
            </w:tcBorders>
            <w:hideMark/>
          </w:tcPr>
          <w:p w14:paraId="5CB93294" w14:textId="55ED39C7" w:rsidR="00F349BC" w:rsidRPr="00D338DE" w:rsidRDefault="00F349BC" w:rsidP="00F349BC">
            <w:pPr>
              <w:rPr>
                <w:rFonts w:asciiTheme="minorHAnsi" w:hAnsiTheme="minorHAnsi"/>
                <w:sz w:val="24"/>
                <w:szCs w:val="24"/>
              </w:rPr>
            </w:pPr>
            <w:r w:rsidRPr="00917E11">
              <w:rPr>
                <w:rFonts w:asciiTheme="minorHAnsi" w:hAnsiTheme="minorHAnsi"/>
                <w:sz w:val="24"/>
                <w:szCs w:val="24"/>
                <w:lang w:val="en-GB"/>
              </w:rPr>
              <w:t>Previous surname:</w:t>
            </w:r>
          </w:p>
        </w:tc>
        <w:tc>
          <w:tcPr>
            <w:tcW w:w="5670" w:type="dxa"/>
            <w:tcBorders>
              <w:top w:val="single" w:sz="4" w:space="0" w:color="auto"/>
              <w:left w:val="single" w:sz="4" w:space="0" w:color="auto"/>
              <w:bottom w:val="single" w:sz="4" w:space="0" w:color="auto"/>
              <w:right w:val="single" w:sz="4" w:space="0" w:color="auto"/>
            </w:tcBorders>
          </w:tcPr>
          <w:p w14:paraId="47D64C0E" w14:textId="77777777" w:rsidR="00F349BC" w:rsidRPr="00D338DE" w:rsidRDefault="00F349BC" w:rsidP="00F349BC">
            <w:pPr>
              <w:rPr>
                <w:rFonts w:asciiTheme="minorHAnsi" w:hAnsiTheme="minorHAnsi"/>
                <w:sz w:val="24"/>
                <w:szCs w:val="24"/>
              </w:rPr>
            </w:pPr>
          </w:p>
        </w:tc>
      </w:tr>
    </w:tbl>
    <w:p w14:paraId="2D242886" w14:textId="77777777" w:rsidR="00D1399B" w:rsidRPr="00D1399B" w:rsidRDefault="00D1399B" w:rsidP="00F349BC">
      <w:pPr>
        <w:spacing w:before="120" w:after="120"/>
        <w:jc w:val="both"/>
        <w:rPr>
          <w:rFonts w:asciiTheme="minorHAnsi" w:hAnsiTheme="minorHAnsi"/>
          <w:sz w:val="24"/>
          <w:szCs w:val="24"/>
          <w:lang w:val="en-GB"/>
        </w:rPr>
      </w:pPr>
    </w:p>
    <w:p w14:paraId="5F3377F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NOTE: In the event that the bidder or partner has several legal representatives or persons for whom according to Article 75, paragraph 1, is obliged to prove impunity, the form shall be photocopied accordingly, also for all persons.</w:t>
      </w:r>
    </w:p>
    <w:p w14:paraId="548D3B88" w14:textId="77777777" w:rsidR="00D1399B" w:rsidRPr="00D1399B" w:rsidRDefault="00D1399B" w:rsidP="00F349BC">
      <w:pPr>
        <w:spacing w:before="120" w:after="120"/>
        <w:jc w:val="both"/>
        <w:rPr>
          <w:rFonts w:asciiTheme="minorHAnsi" w:hAnsiTheme="minorHAnsi"/>
          <w:sz w:val="24"/>
          <w:szCs w:val="24"/>
          <w:lang w:val="en-GB"/>
        </w:rPr>
      </w:pPr>
    </w:p>
    <w:p w14:paraId="4931A8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form must be signed by the person to whom the statement relates personally.</w:t>
      </w:r>
    </w:p>
    <w:p w14:paraId="110F680E" w14:textId="77777777" w:rsidR="00D1399B" w:rsidRPr="00D1399B" w:rsidRDefault="00D1399B" w:rsidP="00F349BC">
      <w:pPr>
        <w:spacing w:before="120" w:after="120"/>
        <w:jc w:val="both"/>
        <w:rPr>
          <w:rFonts w:asciiTheme="minorHAnsi" w:hAnsiTheme="minorHAnsi"/>
          <w:sz w:val="24"/>
          <w:szCs w:val="24"/>
          <w:lang w:val="en-GB"/>
        </w:rPr>
      </w:pPr>
    </w:p>
    <w:p w14:paraId="1717904B" w14:textId="77777777" w:rsidR="00D1399B" w:rsidRPr="00D1399B" w:rsidRDefault="00D1399B" w:rsidP="00F349BC">
      <w:pPr>
        <w:spacing w:before="120" w:after="120"/>
        <w:jc w:val="both"/>
        <w:rPr>
          <w:rFonts w:asciiTheme="minorHAnsi" w:hAnsiTheme="minorHAnsi"/>
          <w:sz w:val="24"/>
          <w:szCs w:val="24"/>
          <w:lang w:val="en-GB"/>
        </w:rPr>
      </w:pPr>
    </w:p>
    <w:p w14:paraId="79C8EE2A" w14:textId="4A75A1D3" w:rsidR="00D1399B" w:rsidRPr="00D1399B" w:rsidRDefault="00F349BC" w:rsidP="00F349BC">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Signature of the legal representative:</w:t>
      </w:r>
    </w:p>
    <w:p w14:paraId="2C65C6DB" w14:textId="77777777" w:rsidR="00D1399B" w:rsidRPr="00D1399B" w:rsidRDefault="00D1399B" w:rsidP="00F349BC">
      <w:pPr>
        <w:spacing w:before="120" w:after="120"/>
        <w:jc w:val="both"/>
        <w:rPr>
          <w:rFonts w:asciiTheme="minorHAnsi" w:hAnsiTheme="minorHAnsi"/>
          <w:sz w:val="24"/>
          <w:szCs w:val="24"/>
          <w:lang w:val="en-GB"/>
        </w:rPr>
      </w:pPr>
    </w:p>
    <w:p w14:paraId="1DCDEFF3" w14:textId="77777777" w:rsidR="00F349BC" w:rsidRDefault="00F349BC" w:rsidP="00F349BC">
      <w:pPr>
        <w:spacing w:before="120" w:after="120"/>
        <w:jc w:val="both"/>
        <w:rPr>
          <w:rFonts w:asciiTheme="minorHAnsi" w:hAnsiTheme="minorHAnsi"/>
          <w:sz w:val="24"/>
          <w:szCs w:val="24"/>
          <w:lang w:val="en-GB"/>
        </w:rPr>
      </w:pPr>
    </w:p>
    <w:p w14:paraId="007AFE05" w14:textId="77777777" w:rsidR="00F349BC" w:rsidRDefault="00F349BC" w:rsidP="00F349BC">
      <w:pPr>
        <w:spacing w:before="120" w:after="120"/>
        <w:jc w:val="both"/>
        <w:rPr>
          <w:rFonts w:asciiTheme="minorHAnsi" w:hAnsiTheme="minorHAnsi"/>
          <w:sz w:val="24"/>
          <w:szCs w:val="24"/>
          <w:lang w:val="en-GB"/>
        </w:rPr>
      </w:pPr>
    </w:p>
    <w:p w14:paraId="096FB6E6" w14:textId="77777777" w:rsidR="00F349BC" w:rsidRDefault="00F349BC" w:rsidP="00F349BC">
      <w:pPr>
        <w:spacing w:before="120" w:after="120"/>
        <w:jc w:val="both"/>
        <w:rPr>
          <w:rFonts w:asciiTheme="minorHAnsi" w:hAnsiTheme="minorHAnsi"/>
          <w:sz w:val="24"/>
          <w:szCs w:val="24"/>
          <w:lang w:val="en-GB"/>
        </w:rPr>
      </w:pPr>
    </w:p>
    <w:p w14:paraId="1DC8480F" w14:textId="77777777" w:rsidR="00F349BC" w:rsidRDefault="00F349BC" w:rsidP="00F349BC">
      <w:pPr>
        <w:spacing w:before="120" w:after="120"/>
        <w:jc w:val="both"/>
        <w:rPr>
          <w:rFonts w:asciiTheme="minorHAnsi" w:hAnsiTheme="minorHAnsi"/>
          <w:sz w:val="24"/>
          <w:szCs w:val="24"/>
          <w:lang w:val="en-GB"/>
        </w:rPr>
      </w:pPr>
    </w:p>
    <w:p w14:paraId="278136C3" w14:textId="77777777" w:rsidR="00F349BC" w:rsidRDefault="00F349BC" w:rsidP="00F349BC">
      <w:pPr>
        <w:spacing w:before="120" w:after="120"/>
        <w:jc w:val="both"/>
        <w:rPr>
          <w:rFonts w:asciiTheme="minorHAnsi" w:hAnsiTheme="minorHAnsi"/>
          <w:sz w:val="24"/>
          <w:szCs w:val="24"/>
          <w:lang w:val="en-GB"/>
        </w:rPr>
      </w:pPr>
    </w:p>
    <w:p w14:paraId="7A683884" w14:textId="7D192EBA" w:rsidR="00D1399B" w:rsidRPr="00F349BC" w:rsidRDefault="00D1399B" w:rsidP="00F349BC">
      <w:pPr>
        <w:spacing w:before="120" w:after="120"/>
        <w:ind w:left="993" w:hanging="993"/>
        <w:jc w:val="both"/>
        <w:rPr>
          <w:rFonts w:asciiTheme="minorHAnsi" w:hAnsiTheme="minorHAnsi"/>
          <w:b/>
          <w:sz w:val="28"/>
          <w:szCs w:val="28"/>
          <w:lang w:val="en-GB"/>
        </w:rPr>
      </w:pPr>
      <w:r w:rsidRPr="00F349BC">
        <w:rPr>
          <w:rFonts w:asciiTheme="minorHAnsi" w:hAnsiTheme="minorHAnsi"/>
          <w:b/>
          <w:sz w:val="28"/>
          <w:szCs w:val="28"/>
          <w:lang w:val="en-GB"/>
        </w:rPr>
        <w:t>FORM 7</w:t>
      </w:r>
      <w:r w:rsidR="00F349BC" w:rsidRPr="00F349BC">
        <w:rPr>
          <w:rFonts w:asciiTheme="minorHAnsi" w:hAnsiTheme="minorHAnsi"/>
          <w:b/>
          <w:sz w:val="28"/>
          <w:szCs w:val="28"/>
          <w:lang w:val="en-GB"/>
        </w:rPr>
        <w:t>.</w:t>
      </w:r>
      <w:r w:rsidRPr="00F349BC">
        <w:rPr>
          <w:rFonts w:asciiTheme="minorHAnsi" w:hAnsiTheme="minorHAnsi"/>
          <w:b/>
          <w:sz w:val="28"/>
          <w:szCs w:val="28"/>
          <w:lang w:val="en-GB"/>
        </w:rPr>
        <w:t xml:space="preserve"> CONSENT OF THE BIDDER FOR OBTAINING DATA</w:t>
      </w:r>
      <w:r w:rsidR="00F349BC" w:rsidRPr="00F349BC">
        <w:rPr>
          <w:rFonts w:asciiTheme="minorHAnsi" w:hAnsiTheme="minorHAnsi"/>
          <w:b/>
          <w:sz w:val="28"/>
          <w:szCs w:val="28"/>
          <w:lang w:val="en-GB"/>
        </w:rPr>
        <w:t xml:space="preserve"> </w:t>
      </w:r>
      <w:r w:rsidRPr="00F349BC">
        <w:rPr>
          <w:rFonts w:asciiTheme="minorHAnsi" w:hAnsiTheme="minorHAnsi"/>
          <w:b/>
          <w:sz w:val="28"/>
          <w:szCs w:val="28"/>
          <w:lang w:val="en-GB"/>
        </w:rPr>
        <w:t>FROM PENALTY EVIDENCE AND OTHER PUBLIC RECORDS</w:t>
      </w:r>
    </w:p>
    <w:p w14:paraId="0B4D2B66" w14:textId="77777777" w:rsidR="00D1399B" w:rsidRPr="00D1399B" w:rsidRDefault="00D1399B" w:rsidP="00F349BC">
      <w:pPr>
        <w:spacing w:before="120" w:after="120"/>
        <w:jc w:val="both"/>
        <w:rPr>
          <w:rFonts w:asciiTheme="minorHAnsi" w:hAnsiTheme="minorHAnsi"/>
          <w:sz w:val="24"/>
          <w:szCs w:val="24"/>
          <w:lang w:val="en-GB"/>
        </w:rPr>
      </w:pPr>
    </w:p>
    <w:p w14:paraId="2A869CE1" w14:textId="77777777" w:rsidR="00D1399B" w:rsidRPr="00D1399B" w:rsidRDefault="00D1399B" w:rsidP="00F349BC">
      <w:pPr>
        <w:spacing w:before="120" w:after="120"/>
        <w:jc w:val="both"/>
        <w:rPr>
          <w:rFonts w:asciiTheme="minorHAnsi" w:hAnsiTheme="minorHAnsi"/>
          <w:sz w:val="24"/>
          <w:szCs w:val="24"/>
          <w:lang w:val="en-GB"/>
        </w:rPr>
      </w:pPr>
    </w:p>
    <w:p w14:paraId="0DC384B1" w14:textId="1E3C8EAE" w:rsidR="00D1399B" w:rsidRPr="00D1399B" w:rsidRDefault="00D1399B" w:rsidP="00714E76">
      <w:pPr>
        <w:jc w:val="both"/>
        <w:rPr>
          <w:rFonts w:asciiTheme="minorHAnsi" w:hAnsiTheme="minorHAnsi"/>
          <w:sz w:val="24"/>
          <w:szCs w:val="24"/>
          <w:lang w:val="en-GB"/>
        </w:rPr>
      </w:pPr>
      <w:r w:rsidRPr="00D1399B">
        <w:rPr>
          <w:rFonts w:asciiTheme="minorHAnsi" w:hAnsiTheme="minorHAnsi"/>
          <w:sz w:val="24"/>
          <w:szCs w:val="24"/>
          <w:lang w:val="en-GB"/>
        </w:rPr>
        <w:t xml:space="preserve">In relation to the public procurement </w:t>
      </w:r>
      <w:r w:rsidR="00964DF3" w:rsidRPr="001E5EE7">
        <w:rPr>
          <w:rFonts w:asciiTheme="minorHAnsi" w:hAnsiTheme="minorHAnsi"/>
          <w:b/>
          <w:bCs/>
          <w:sz w:val="24"/>
          <w:szCs w:val="24"/>
          <w:lang w:val="en-GB"/>
        </w:rPr>
        <w:t>“</w:t>
      </w:r>
      <w:r w:rsidR="00714E76">
        <w:rPr>
          <w:rFonts w:asciiTheme="minorHAnsi" w:hAnsiTheme="minorHAnsi" w:cstheme="minorHAnsi"/>
          <w:b/>
          <w:sz w:val="24"/>
          <w:szCs w:val="24"/>
          <w:lang w:val="en-GB"/>
        </w:rPr>
        <w:t>Purchase of equipment for performing tensile-compression monotonic and dynamic tests of material</w:t>
      </w:r>
      <w:r w:rsidR="009A0678">
        <w:rPr>
          <w:rFonts w:asciiTheme="minorHAnsi" w:hAnsiTheme="minorHAnsi"/>
          <w:b/>
          <w:sz w:val="24"/>
          <w:szCs w:val="24"/>
          <w:lang w:val="en-GB"/>
        </w:rPr>
        <w:t>”</w:t>
      </w:r>
    </w:p>
    <w:p w14:paraId="20C628E9" w14:textId="77777777" w:rsidR="00D1399B" w:rsidRPr="00D1399B" w:rsidRDefault="00D1399B" w:rsidP="00F349BC">
      <w:pPr>
        <w:spacing w:before="120" w:after="120"/>
        <w:jc w:val="both"/>
        <w:rPr>
          <w:rFonts w:asciiTheme="minorHAnsi" w:hAnsiTheme="minorHAnsi"/>
          <w:sz w:val="24"/>
          <w:szCs w:val="24"/>
          <w:lang w:val="en-GB"/>
        </w:rPr>
      </w:pPr>
    </w:p>
    <w:p w14:paraId="6D1C255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we give consent to the contracting authority of the University of Ljubljana, Faculty of Mechanical Engineering, </w:t>
      </w: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 in order to obtain data from relevant criminal records and other public records that we were not convicted as a bidder for the criminal offenses defined in the first paragraph of Article 75 of the PPL-3</w:t>
      </w:r>
    </w:p>
    <w:p w14:paraId="6BD28639" w14:textId="77777777" w:rsidR="00D1399B" w:rsidRDefault="00D1399B" w:rsidP="00F349BC">
      <w:pPr>
        <w:spacing w:before="120" w:after="120"/>
        <w:jc w:val="both"/>
        <w:rPr>
          <w:rFonts w:asciiTheme="minorHAnsi" w:hAnsiTheme="minorHAnsi"/>
          <w:sz w:val="24"/>
          <w:szCs w:val="24"/>
          <w:lang w:val="en-GB"/>
        </w:rPr>
      </w:pPr>
    </w:p>
    <w:p w14:paraId="31D4768B" w14:textId="77777777" w:rsidR="00083432" w:rsidRDefault="00083432" w:rsidP="00F349BC">
      <w:pPr>
        <w:spacing w:before="120" w:after="120"/>
        <w:jc w:val="both"/>
        <w:rPr>
          <w:rFonts w:asciiTheme="minorHAnsi" w:hAnsiTheme="minorHAnsi"/>
          <w:sz w:val="24"/>
          <w:szCs w:val="24"/>
          <w:lang w:val="en-GB"/>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6516"/>
      </w:tblGrid>
      <w:tr w:rsidR="00083432" w:rsidRPr="00D338DE" w14:paraId="18F30EA6" w14:textId="77777777" w:rsidTr="000B6315">
        <w:tc>
          <w:tcPr>
            <w:tcW w:w="2698" w:type="dxa"/>
            <w:tcBorders>
              <w:top w:val="single" w:sz="4" w:space="0" w:color="auto"/>
              <w:left w:val="single" w:sz="4" w:space="0" w:color="auto"/>
              <w:bottom w:val="single" w:sz="4" w:space="0" w:color="auto"/>
              <w:right w:val="single" w:sz="4" w:space="0" w:color="auto"/>
            </w:tcBorders>
          </w:tcPr>
          <w:p w14:paraId="78BA0C33" w14:textId="34630093"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Provider:</w:t>
            </w:r>
          </w:p>
        </w:tc>
        <w:tc>
          <w:tcPr>
            <w:tcW w:w="6516" w:type="dxa"/>
            <w:tcBorders>
              <w:top w:val="single" w:sz="4" w:space="0" w:color="auto"/>
              <w:left w:val="single" w:sz="4" w:space="0" w:color="auto"/>
              <w:bottom w:val="single" w:sz="4" w:space="0" w:color="auto"/>
              <w:right w:val="single" w:sz="4" w:space="0" w:color="auto"/>
            </w:tcBorders>
          </w:tcPr>
          <w:p w14:paraId="1472F378" w14:textId="77777777" w:rsidR="00083432" w:rsidRPr="00D338DE" w:rsidRDefault="00083432" w:rsidP="00083432">
            <w:pPr>
              <w:rPr>
                <w:rFonts w:asciiTheme="minorHAnsi" w:hAnsiTheme="minorHAnsi"/>
                <w:sz w:val="24"/>
                <w:szCs w:val="24"/>
              </w:rPr>
            </w:pPr>
          </w:p>
        </w:tc>
      </w:tr>
      <w:tr w:rsidR="00083432" w:rsidRPr="00D338DE" w14:paraId="05C6DC77"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F85B7CB" w14:textId="5D4A548A"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Head office:</w:t>
            </w:r>
          </w:p>
        </w:tc>
        <w:tc>
          <w:tcPr>
            <w:tcW w:w="6516" w:type="dxa"/>
            <w:tcBorders>
              <w:top w:val="single" w:sz="4" w:space="0" w:color="auto"/>
              <w:left w:val="single" w:sz="4" w:space="0" w:color="auto"/>
              <w:bottom w:val="single" w:sz="4" w:space="0" w:color="auto"/>
              <w:right w:val="single" w:sz="4" w:space="0" w:color="auto"/>
            </w:tcBorders>
          </w:tcPr>
          <w:p w14:paraId="07E8B726" w14:textId="77777777" w:rsidR="00083432" w:rsidRPr="00D338DE" w:rsidRDefault="00083432" w:rsidP="00083432">
            <w:pPr>
              <w:rPr>
                <w:rFonts w:asciiTheme="minorHAnsi" w:hAnsiTheme="minorHAnsi"/>
                <w:sz w:val="24"/>
                <w:szCs w:val="24"/>
              </w:rPr>
            </w:pPr>
          </w:p>
        </w:tc>
      </w:tr>
      <w:tr w:rsidR="00083432" w:rsidRPr="00D338DE" w14:paraId="656BE2A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3904626D" w14:textId="3C7C591C"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Place</w:t>
            </w:r>
          </w:p>
        </w:tc>
        <w:tc>
          <w:tcPr>
            <w:tcW w:w="6516" w:type="dxa"/>
            <w:tcBorders>
              <w:top w:val="single" w:sz="4" w:space="0" w:color="auto"/>
              <w:left w:val="single" w:sz="4" w:space="0" w:color="auto"/>
              <w:bottom w:val="single" w:sz="4" w:space="0" w:color="auto"/>
              <w:right w:val="single" w:sz="4" w:space="0" w:color="auto"/>
            </w:tcBorders>
          </w:tcPr>
          <w:p w14:paraId="7840B4FA" w14:textId="77777777" w:rsidR="00083432" w:rsidRPr="00D338DE" w:rsidRDefault="00083432" w:rsidP="00083432">
            <w:pPr>
              <w:rPr>
                <w:rFonts w:asciiTheme="minorHAnsi" w:hAnsiTheme="minorHAnsi"/>
                <w:sz w:val="24"/>
                <w:szCs w:val="24"/>
              </w:rPr>
            </w:pPr>
          </w:p>
        </w:tc>
      </w:tr>
      <w:tr w:rsidR="00083432" w:rsidRPr="00D338DE" w14:paraId="2105914B"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76E379BB" w14:textId="2C406C0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Tax number:</w:t>
            </w:r>
          </w:p>
        </w:tc>
        <w:tc>
          <w:tcPr>
            <w:tcW w:w="6516" w:type="dxa"/>
            <w:tcBorders>
              <w:top w:val="single" w:sz="4" w:space="0" w:color="auto"/>
              <w:left w:val="single" w:sz="4" w:space="0" w:color="auto"/>
              <w:bottom w:val="single" w:sz="4" w:space="0" w:color="auto"/>
              <w:right w:val="single" w:sz="4" w:space="0" w:color="auto"/>
            </w:tcBorders>
          </w:tcPr>
          <w:p w14:paraId="0FC2034E" w14:textId="77777777" w:rsidR="00083432" w:rsidRPr="00D338DE" w:rsidRDefault="00083432" w:rsidP="00083432">
            <w:pPr>
              <w:rPr>
                <w:rFonts w:asciiTheme="minorHAnsi" w:hAnsiTheme="minorHAnsi"/>
                <w:sz w:val="24"/>
                <w:szCs w:val="24"/>
              </w:rPr>
            </w:pPr>
          </w:p>
        </w:tc>
      </w:tr>
      <w:tr w:rsidR="00083432" w:rsidRPr="00D338DE" w14:paraId="1A191E92"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6DA3A86F" w14:textId="6CC61AB9"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Registration number:</w:t>
            </w:r>
          </w:p>
        </w:tc>
        <w:tc>
          <w:tcPr>
            <w:tcW w:w="6516" w:type="dxa"/>
            <w:tcBorders>
              <w:top w:val="single" w:sz="4" w:space="0" w:color="auto"/>
              <w:left w:val="single" w:sz="4" w:space="0" w:color="auto"/>
              <w:bottom w:val="single" w:sz="4" w:space="0" w:color="auto"/>
              <w:right w:val="single" w:sz="4" w:space="0" w:color="auto"/>
            </w:tcBorders>
          </w:tcPr>
          <w:p w14:paraId="3A81A163" w14:textId="77777777" w:rsidR="00083432" w:rsidRPr="00D338DE" w:rsidRDefault="00083432" w:rsidP="00083432">
            <w:pPr>
              <w:rPr>
                <w:rFonts w:asciiTheme="minorHAnsi" w:hAnsiTheme="minorHAnsi"/>
                <w:sz w:val="24"/>
                <w:szCs w:val="24"/>
              </w:rPr>
            </w:pPr>
          </w:p>
        </w:tc>
      </w:tr>
      <w:tr w:rsidR="00083432" w:rsidRPr="00D338DE" w14:paraId="26D2851A" w14:textId="77777777" w:rsidTr="000B6315">
        <w:tc>
          <w:tcPr>
            <w:tcW w:w="2698" w:type="dxa"/>
            <w:tcBorders>
              <w:top w:val="single" w:sz="4" w:space="0" w:color="auto"/>
              <w:left w:val="single" w:sz="4" w:space="0" w:color="auto"/>
              <w:bottom w:val="single" w:sz="4" w:space="0" w:color="auto"/>
              <w:right w:val="single" w:sz="4" w:space="0" w:color="auto"/>
            </w:tcBorders>
            <w:hideMark/>
          </w:tcPr>
          <w:p w14:paraId="50B68514" w14:textId="0E90E124" w:rsidR="00083432" w:rsidRPr="00D338DE" w:rsidRDefault="00083432" w:rsidP="00083432">
            <w:pPr>
              <w:rPr>
                <w:rFonts w:asciiTheme="minorHAnsi" w:hAnsiTheme="minorHAnsi"/>
                <w:sz w:val="24"/>
                <w:szCs w:val="24"/>
              </w:rPr>
            </w:pPr>
            <w:r w:rsidRPr="00662101">
              <w:rPr>
                <w:rFonts w:asciiTheme="minorHAnsi" w:hAnsiTheme="minorHAnsi"/>
                <w:sz w:val="24"/>
                <w:szCs w:val="24"/>
                <w:lang w:val="en-GB"/>
              </w:rPr>
              <w:t>Number of entry in the court register:</w:t>
            </w:r>
          </w:p>
        </w:tc>
        <w:tc>
          <w:tcPr>
            <w:tcW w:w="6516" w:type="dxa"/>
            <w:tcBorders>
              <w:top w:val="single" w:sz="4" w:space="0" w:color="auto"/>
              <w:left w:val="single" w:sz="4" w:space="0" w:color="auto"/>
              <w:bottom w:val="single" w:sz="4" w:space="0" w:color="auto"/>
              <w:right w:val="single" w:sz="4" w:space="0" w:color="auto"/>
            </w:tcBorders>
          </w:tcPr>
          <w:p w14:paraId="051C3965" w14:textId="77777777" w:rsidR="00083432" w:rsidRPr="00D338DE" w:rsidRDefault="00083432" w:rsidP="00083432">
            <w:pPr>
              <w:rPr>
                <w:rFonts w:asciiTheme="minorHAnsi" w:hAnsiTheme="minorHAnsi"/>
                <w:sz w:val="24"/>
                <w:szCs w:val="24"/>
              </w:rPr>
            </w:pPr>
          </w:p>
        </w:tc>
      </w:tr>
    </w:tbl>
    <w:p w14:paraId="3ED47C87" w14:textId="77777777" w:rsidR="00083432" w:rsidRPr="00D1399B" w:rsidRDefault="00083432" w:rsidP="00F349BC">
      <w:pPr>
        <w:spacing w:before="120" w:after="120"/>
        <w:jc w:val="both"/>
        <w:rPr>
          <w:rFonts w:asciiTheme="minorHAnsi" w:hAnsiTheme="minorHAnsi"/>
          <w:sz w:val="24"/>
          <w:szCs w:val="24"/>
          <w:lang w:val="en-GB"/>
        </w:rPr>
      </w:pPr>
    </w:p>
    <w:p w14:paraId="252FDAEF" w14:textId="77777777" w:rsidR="00D1399B" w:rsidRPr="00D1399B" w:rsidRDefault="00D1399B" w:rsidP="00F349BC">
      <w:pPr>
        <w:spacing w:before="120" w:after="120"/>
        <w:jc w:val="both"/>
        <w:rPr>
          <w:rFonts w:asciiTheme="minorHAnsi" w:hAnsiTheme="minorHAnsi"/>
          <w:sz w:val="24"/>
          <w:szCs w:val="24"/>
          <w:lang w:val="en-GB"/>
        </w:rPr>
      </w:pPr>
    </w:p>
    <w:p w14:paraId="1B78E2A3" w14:textId="77777777" w:rsidR="00891A26" w:rsidRPr="00D1399B" w:rsidRDefault="00891A26" w:rsidP="00891A26">
      <w:pPr>
        <w:spacing w:before="120" w:after="120"/>
        <w:jc w:val="both"/>
        <w:rPr>
          <w:rFonts w:asciiTheme="minorHAnsi" w:hAnsiTheme="minorHAnsi"/>
          <w:sz w:val="24"/>
          <w:szCs w:val="24"/>
          <w:lang w:val="en-GB"/>
        </w:rPr>
      </w:pPr>
      <w:r>
        <w:rPr>
          <w:rFonts w:asciiTheme="minorHAnsi" w:hAnsiTheme="minorHAnsi"/>
          <w:sz w:val="24"/>
          <w:szCs w:val="24"/>
          <w:lang w:val="en-GB"/>
        </w:rPr>
        <w:t>Place and date:</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Pr="00D1399B">
        <w:rPr>
          <w:rFonts w:asciiTheme="minorHAnsi" w:hAnsiTheme="minorHAnsi"/>
          <w:sz w:val="24"/>
          <w:szCs w:val="24"/>
          <w:lang w:val="en-GB"/>
        </w:rPr>
        <w:t>Signature of the legal representative:</w:t>
      </w:r>
    </w:p>
    <w:p w14:paraId="37EED060" w14:textId="77777777" w:rsidR="00D1399B" w:rsidRPr="00D1399B" w:rsidRDefault="00D1399B" w:rsidP="00F349BC">
      <w:pPr>
        <w:spacing w:before="120" w:after="120"/>
        <w:jc w:val="both"/>
        <w:rPr>
          <w:rFonts w:asciiTheme="minorHAnsi" w:hAnsiTheme="minorHAnsi"/>
          <w:sz w:val="24"/>
          <w:szCs w:val="24"/>
          <w:lang w:val="en-GB"/>
        </w:rPr>
      </w:pPr>
    </w:p>
    <w:p w14:paraId="5FBCCCA3" w14:textId="77777777" w:rsidR="00D1399B" w:rsidRPr="00D1399B" w:rsidRDefault="00D1399B" w:rsidP="00F349BC">
      <w:pPr>
        <w:spacing w:before="120" w:after="120"/>
        <w:jc w:val="both"/>
        <w:rPr>
          <w:rFonts w:asciiTheme="minorHAnsi" w:hAnsiTheme="minorHAnsi"/>
          <w:sz w:val="24"/>
          <w:szCs w:val="24"/>
          <w:lang w:val="en-GB"/>
        </w:rPr>
      </w:pPr>
    </w:p>
    <w:p w14:paraId="69037A48" w14:textId="77777777" w:rsidR="00D1399B" w:rsidRPr="00D1399B" w:rsidRDefault="00D1399B" w:rsidP="00F349BC">
      <w:pPr>
        <w:spacing w:before="120" w:after="120"/>
        <w:jc w:val="both"/>
        <w:rPr>
          <w:rFonts w:asciiTheme="minorHAnsi" w:hAnsiTheme="minorHAnsi"/>
          <w:sz w:val="24"/>
          <w:szCs w:val="24"/>
          <w:lang w:val="en-GB"/>
        </w:rPr>
      </w:pPr>
    </w:p>
    <w:p w14:paraId="0054E2FA" w14:textId="77777777" w:rsidR="00D1399B" w:rsidRPr="00D1399B" w:rsidRDefault="00D1399B" w:rsidP="00F349BC">
      <w:pPr>
        <w:spacing w:before="120" w:after="120"/>
        <w:jc w:val="both"/>
        <w:rPr>
          <w:rFonts w:asciiTheme="minorHAnsi" w:hAnsiTheme="minorHAnsi"/>
          <w:sz w:val="24"/>
          <w:szCs w:val="24"/>
          <w:lang w:val="en-GB"/>
        </w:rPr>
      </w:pPr>
    </w:p>
    <w:p w14:paraId="539439BB" w14:textId="77777777" w:rsidR="00D1399B" w:rsidRPr="00D1399B" w:rsidRDefault="00D1399B" w:rsidP="00F349BC">
      <w:pPr>
        <w:spacing w:before="120" w:after="120"/>
        <w:jc w:val="both"/>
        <w:rPr>
          <w:rFonts w:asciiTheme="minorHAnsi" w:hAnsiTheme="minorHAnsi"/>
          <w:sz w:val="24"/>
          <w:szCs w:val="24"/>
          <w:lang w:val="en-GB"/>
        </w:rPr>
      </w:pPr>
    </w:p>
    <w:p w14:paraId="78779B84" w14:textId="77777777" w:rsidR="00D1399B" w:rsidRPr="00D1399B" w:rsidRDefault="00D1399B" w:rsidP="00F349BC">
      <w:pPr>
        <w:spacing w:before="120" w:after="120"/>
        <w:jc w:val="both"/>
        <w:rPr>
          <w:rFonts w:asciiTheme="minorHAnsi" w:hAnsiTheme="minorHAnsi"/>
          <w:sz w:val="24"/>
          <w:szCs w:val="24"/>
          <w:lang w:val="en-GB"/>
        </w:rPr>
      </w:pPr>
    </w:p>
    <w:p w14:paraId="1F96045A" w14:textId="77777777" w:rsidR="00D1399B" w:rsidRPr="00D1399B" w:rsidRDefault="00D1399B" w:rsidP="00F349BC">
      <w:pPr>
        <w:spacing w:before="120" w:after="120"/>
        <w:jc w:val="both"/>
        <w:rPr>
          <w:rFonts w:asciiTheme="minorHAnsi" w:hAnsiTheme="minorHAnsi"/>
          <w:sz w:val="24"/>
          <w:szCs w:val="24"/>
          <w:lang w:val="en-GB"/>
        </w:rPr>
      </w:pPr>
    </w:p>
    <w:p w14:paraId="5931ABAA" w14:textId="77777777" w:rsidR="00D1399B" w:rsidRPr="00D1399B" w:rsidRDefault="00D1399B" w:rsidP="00F349BC">
      <w:pPr>
        <w:spacing w:before="120" w:after="120"/>
        <w:jc w:val="both"/>
        <w:rPr>
          <w:rFonts w:asciiTheme="minorHAnsi" w:hAnsiTheme="minorHAnsi"/>
          <w:sz w:val="24"/>
          <w:szCs w:val="24"/>
          <w:lang w:val="en-GB"/>
        </w:rPr>
      </w:pPr>
    </w:p>
    <w:p w14:paraId="619370B9" w14:textId="77777777" w:rsidR="00D1399B" w:rsidRPr="00D1399B" w:rsidRDefault="00D1399B" w:rsidP="00F349BC">
      <w:pPr>
        <w:spacing w:before="120" w:after="120"/>
        <w:jc w:val="both"/>
        <w:rPr>
          <w:rFonts w:asciiTheme="minorHAnsi" w:hAnsiTheme="minorHAnsi"/>
          <w:sz w:val="24"/>
          <w:szCs w:val="24"/>
          <w:lang w:val="en-GB"/>
        </w:rPr>
      </w:pPr>
    </w:p>
    <w:p w14:paraId="70584C7C" w14:textId="77777777" w:rsidR="00D1399B" w:rsidRPr="00D1399B" w:rsidRDefault="00D1399B" w:rsidP="00F349BC">
      <w:pPr>
        <w:spacing w:before="120" w:after="120"/>
        <w:jc w:val="both"/>
        <w:rPr>
          <w:rFonts w:asciiTheme="minorHAnsi" w:hAnsiTheme="minorHAnsi"/>
          <w:sz w:val="24"/>
          <w:szCs w:val="24"/>
          <w:lang w:val="en-GB"/>
        </w:rPr>
      </w:pPr>
    </w:p>
    <w:p w14:paraId="067B24BD" w14:textId="77777777" w:rsidR="00D1399B" w:rsidRPr="00D1399B" w:rsidRDefault="00D1399B" w:rsidP="00F349BC">
      <w:pPr>
        <w:spacing w:before="120" w:after="120"/>
        <w:jc w:val="both"/>
        <w:rPr>
          <w:rFonts w:asciiTheme="minorHAnsi" w:hAnsiTheme="minorHAnsi"/>
          <w:sz w:val="24"/>
          <w:szCs w:val="24"/>
          <w:lang w:val="en-GB"/>
        </w:rPr>
      </w:pPr>
    </w:p>
    <w:p w14:paraId="3D3D2B85" w14:textId="77777777" w:rsidR="00D1399B" w:rsidRPr="00D1399B" w:rsidRDefault="00D1399B" w:rsidP="00F349BC">
      <w:pPr>
        <w:spacing w:before="120" w:after="120"/>
        <w:jc w:val="both"/>
        <w:rPr>
          <w:rFonts w:asciiTheme="minorHAnsi" w:hAnsiTheme="minorHAnsi"/>
          <w:sz w:val="24"/>
          <w:szCs w:val="24"/>
          <w:lang w:val="en-GB"/>
        </w:rPr>
      </w:pPr>
    </w:p>
    <w:p w14:paraId="6EBB6461" w14:textId="77777777" w:rsidR="00D1399B" w:rsidRPr="00D1399B" w:rsidRDefault="00D1399B" w:rsidP="00F349BC">
      <w:pPr>
        <w:spacing w:before="120" w:after="120"/>
        <w:jc w:val="both"/>
        <w:rPr>
          <w:rFonts w:asciiTheme="minorHAnsi" w:hAnsiTheme="minorHAnsi"/>
          <w:sz w:val="24"/>
          <w:szCs w:val="24"/>
          <w:lang w:val="en-GB"/>
        </w:rPr>
      </w:pPr>
    </w:p>
    <w:p w14:paraId="2606DFFD" w14:textId="77777777" w:rsidR="00D1399B" w:rsidRPr="00D1399B" w:rsidRDefault="00D1399B" w:rsidP="00F349BC">
      <w:pPr>
        <w:spacing w:before="120" w:after="120"/>
        <w:jc w:val="both"/>
        <w:rPr>
          <w:rFonts w:asciiTheme="minorHAnsi" w:hAnsiTheme="minorHAnsi"/>
          <w:sz w:val="24"/>
          <w:szCs w:val="24"/>
          <w:lang w:val="en-GB"/>
        </w:rPr>
      </w:pPr>
    </w:p>
    <w:p w14:paraId="70CBC566" w14:textId="77777777" w:rsidR="00D1399B" w:rsidRPr="00D1399B" w:rsidRDefault="00D1399B" w:rsidP="00F349BC">
      <w:pPr>
        <w:spacing w:before="120" w:after="120"/>
        <w:jc w:val="both"/>
        <w:rPr>
          <w:rFonts w:asciiTheme="minorHAnsi" w:hAnsiTheme="minorHAnsi"/>
          <w:sz w:val="24"/>
          <w:szCs w:val="24"/>
          <w:lang w:val="en-GB"/>
        </w:rPr>
      </w:pPr>
    </w:p>
    <w:p w14:paraId="5460C7C0" w14:textId="77777777" w:rsidR="00D1399B" w:rsidRPr="00D1399B" w:rsidRDefault="00D1399B" w:rsidP="00F349BC">
      <w:pPr>
        <w:spacing w:before="120" w:after="120"/>
        <w:jc w:val="both"/>
        <w:rPr>
          <w:rFonts w:asciiTheme="minorHAnsi" w:hAnsiTheme="minorHAnsi"/>
          <w:sz w:val="24"/>
          <w:szCs w:val="24"/>
          <w:lang w:val="en-GB"/>
        </w:rPr>
      </w:pPr>
    </w:p>
    <w:p w14:paraId="1FDBE798" w14:textId="77777777" w:rsidR="00D1399B" w:rsidRPr="00D1399B" w:rsidRDefault="00D1399B" w:rsidP="00F349BC">
      <w:pPr>
        <w:spacing w:before="120" w:after="120"/>
        <w:jc w:val="both"/>
        <w:rPr>
          <w:rFonts w:asciiTheme="minorHAnsi" w:hAnsiTheme="minorHAnsi"/>
          <w:sz w:val="24"/>
          <w:szCs w:val="24"/>
          <w:lang w:val="en-GB"/>
        </w:rPr>
      </w:pPr>
    </w:p>
    <w:p w14:paraId="525079B3" w14:textId="77777777" w:rsidR="00D1399B" w:rsidRPr="00D1399B" w:rsidRDefault="00D1399B" w:rsidP="00F349BC">
      <w:pPr>
        <w:spacing w:before="120" w:after="120"/>
        <w:jc w:val="both"/>
        <w:rPr>
          <w:rFonts w:asciiTheme="minorHAnsi" w:hAnsiTheme="minorHAnsi"/>
          <w:sz w:val="24"/>
          <w:szCs w:val="24"/>
          <w:lang w:val="en-GB"/>
        </w:rPr>
      </w:pPr>
    </w:p>
    <w:p w14:paraId="7459ACCE" w14:textId="77777777" w:rsidR="00D1399B" w:rsidRPr="00D1399B" w:rsidRDefault="00D1399B" w:rsidP="00F349BC">
      <w:pPr>
        <w:spacing w:before="120" w:after="120"/>
        <w:jc w:val="both"/>
        <w:rPr>
          <w:rFonts w:asciiTheme="minorHAnsi" w:hAnsiTheme="minorHAnsi"/>
          <w:sz w:val="24"/>
          <w:szCs w:val="24"/>
          <w:lang w:val="en-GB"/>
        </w:rPr>
      </w:pPr>
    </w:p>
    <w:p w14:paraId="2F47407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w:t>
      </w:r>
    </w:p>
    <w:p w14:paraId="5B7FEE37" w14:textId="50C36D8C" w:rsidR="00D1399B" w:rsidRPr="00083432" w:rsidRDefault="00083432" w:rsidP="00F349BC">
      <w:pPr>
        <w:spacing w:before="120" w:after="120"/>
        <w:jc w:val="both"/>
        <w:rPr>
          <w:rFonts w:asciiTheme="minorHAnsi" w:hAnsiTheme="minorHAnsi"/>
          <w:b/>
          <w:sz w:val="28"/>
          <w:szCs w:val="28"/>
          <w:lang w:val="en-GB"/>
        </w:rPr>
      </w:pPr>
      <w:r w:rsidRPr="00083432">
        <w:rPr>
          <w:rFonts w:asciiTheme="minorHAnsi" w:hAnsiTheme="minorHAnsi"/>
          <w:b/>
          <w:sz w:val="28"/>
          <w:szCs w:val="28"/>
          <w:lang w:val="en-GB"/>
        </w:rPr>
        <w:t>FOR</w:t>
      </w:r>
      <w:r w:rsidR="00D1399B" w:rsidRPr="00083432">
        <w:rPr>
          <w:rFonts w:asciiTheme="minorHAnsi" w:hAnsiTheme="minorHAnsi"/>
          <w:b/>
          <w:sz w:val="28"/>
          <w:szCs w:val="28"/>
          <w:lang w:val="en-GB"/>
        </w:rPr>
        <w:t>M 8</w:t>
      </w:r>
      <w:r w:rsidRPr="00083432">
        <w:rPr>
          <w:rFonts w:asciiTheme="minorHAnsi" w:hAnsiTheme="minorHAnsi"/>
          <w:b/>
          <w:sz w:val="28"/>
          <w:szCs w:val="28"/>
          <w:lang w:val="en-GB"/>
        </w:rPr>
        <w:t>.</w:t>
      </w:r>
      <w:r w:rsidR="00D1399B" w:rsidRPr="00083432">
        <w:rPr>
          <w:rFonts w:asciiTheme="minorHAnsi" w:hAnsiTheme="minorHAnsi"/>
          <w:b/>
          <w:sz w:val="28"/>
          <w:szCs w:val="28"/>
          <w:lang w:val="en-GB"/>
        </w:rPr>
        <w:t xml:space="preserve"> INFORMATION ABOUT THE AUTHORIZED OFFICER</w:t>
      </w:r>
    </w:p>
    <w:p w14:paraId="55E2928A" w14:textId="77777777" w:rsidR="00D1399B" w:rsidRPr="00D1399B" w:rsidRDefault="00D1399B" w:rsidP="00F349BC">
      <w:pPr>
        <w:spacing w:before="120" w:after="120"/>
        <w:jc w:val="both"/>
        <w:rPr>
          <w:rFonts w:asciiTheme="minorHAnsi" w:hAnsiTheme="minorHAnsi"/>
          <w:sz w:val="24"/>
          <w:szCs w:val="24"/>
          <w:lang w:val="en-GB"/>
        </w:rPr>
      </w:pPr>
    </w:p>
    <w:p w14:paraId="701C9AD0" w14:textId="77777777" w:rsidR="00D1399B" w:rsidRPr="00D1399B" w:rsidRDefault="00D1399B" w:rsidP="00F349BC">
      <w:pPr>
        <w:spacing w:before="120" w:after="120"/>
        <w:jc w:val="both"/>
        <w:rPr>
          <w:rFonts w:asciiTheme="minorHAnsi" w:hAnsiTheme="minorHAnsi"/>
          <w:sz w:val="24"/>
          <w:szCs w:val="24"/>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5386"/>
      </w:tblGrid>
      <w:tr w:rsidR="00083432" w:rsidRPr="00D338DE" w14:paraId="62AC491A"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1251F7F0" w14:textId="4B599FBF"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AUTHORIZED PERSON'S TITLE:</w:t>
            </w:r>
          </w:p>
        </w:tc>
        <w:tc>
          <w:tcPr>
            <w:tcW w:w="5386" w:type="dxa"/>
            <w:tcBorders>
              <w:top w:val="single" w:sz="4" w:space="0" w:color="auto"/>
              <w:left w:val="single" w:sz="4" w:space="0" w:color="auto"/>
              <w:bottom w:val="single" w:sz="4" w:space="0" w:color="auto"/>
              <w:right w:val="single" w:sz="4" w:space="0" w:color="auto"/>
            </w:tcBorders>
            <w:vAlign w:val="center"/>
          </w:tcPr>
          <w:p w14:paraId="6DA15E51" w14:textId="77777777" w:rsidR="00083432" w:rsidRPr="00D338DE" w:rsidRDefault="00083432" w:rsidP="00083432">
            <w:pPr>
              <w:rPr>
                <w:rFonts w:asciiTheme="minorHAnsi" w:hAnsiTheme="minorHAnsi"/>
                <w:sz w:val="24"/>
                <w:szCs w:val="24"/>
              </w:rPr>
            </w:pPr>
          </w:p>
        </w:tc>
      </w:tr>
      <w:tr w:rsidR="00083432" w:rsidRPr="00D338DE" w14:paraId="01AD425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67D5812" w14:textId="17BFDD0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ADDRESS OF THE AUTHORIZED PERSON:</w:t>
            </w:r>
          </w:p>
        </w:tc>
        <w:tc>
          <w:tcPr>
            <w:tcW w:w="5386" w:type="dxa"/>
            <w:tcBorders>
              <w:top w:val="single" w:sz="4" w:space="0" w:color="auto"/>
              <w:left w:val="single" w:sz="4" w:space="0" w:color="auto"/>
              <w:bottom w:val="single" w:sz="4" w:space="0" w:color="auto"/>
              <w:right w:val="single" w:sz="4" w:space="0" w:color="auto"/>
            </w:tcBorders>
            <w:vAlign w:val="center"/>
          </w:tcPr>
          <w:p w14:paraId="11A8540D" w14:textId="77777777" w:rsidR="00083432" w:rsidRPr="00D338DE" w:rsidRDefault="00083432" w:rsidP="00083432">
            <w:pPr>
              <w:rPr>
                <w:rFonts w:asciiTheme="minorHAnsi" w:hAnsiTheme="minorHAnsi"/>
                <w:sz w:val="24"/>
                <w:szCs w:val="24"/>
              </w:rPr>
            </w:pPr>
          </w:p>
        </w:tc>
      </w:tr>
      <w:tr w:rsidR="00083432" w:rsidRPr="00D338DE" w14:paraId="798CDEE3"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6ED64E8E" w14:textId="0AF46911"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2E9086B7" w14:textId="77777777" w:rsidR="00083432" w:rsidRPr="00D338DE" w:rsidRDefault="00083432" w:rsidP="00083432">
            <w:pPr>
              <w:rPr>
                <w:rFonts w:asciiTheme="minorHAnsi" w:hAnsiTheme="minorHAnsi"/>
                <w:sz w:val="24"/>
                <w:szCs w:val="24"/>
              </w:rPr>
            </w:pPr>
          </w:p>
        </w:tc>
      </w:tr>
      <w:tr w:rsidR="00083432" w:rsidRPr="00D338DE" w14:paraId="5D227736"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2C4FA473" w14:textId="16B71DDC"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E-MAIL ADDRESS OF CONTACT PERSON:</w:t>
            </w:r>
          </w:p>
        </w:tc>
        <w:tc>
          <w:tcPr>
            <w:tcW w:w="5386" w:type="dxa"/>
            <w:tcBorders>
              <w:top w:val="single" w:sz="4" w:space="0" w:color="auto"/>
              <w:left w:val="single" w:sz="4" w:space="0" w:color="auto"/>
              <w:bottom w:val="single" w:sz="4" w:space="0" w:color="auto"/>
              <w:right w:val="single" w:sz="4" w:space="0" w:color="auto"/>
            </w:tcBorders>
            <w:vAlign w:val="center"/>
          </w:tcPr>
          <w:p w14:paraId="06649E88" w14:textId="77777777" w:rsidR="00083432" w:rsidRPr="00D338DE" w:rsidRDefault="00083432" w:rsidP="00083432">
            <w:pPr>
              <w:rPr>
                <w:rFonts w:asciiTheme="minorHAnsi" w:hAnsiTheme="minorHAnsi"/>
                <w:sz w:val="24"/>
                <w:szCs w:val="24"/>
              </w:rPr>
            </w:pPr>
          </w:p>
        </w:tc>
      </w:tr>
      <w:tr w:rsidR="00083432" w:rsidRPr="00D338DE" w14:paraId="5684D814"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0E44281D" w14:textId="6B04C192"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TELEPHONE:</w:t>
            </w:r>
          </w:p>
        </w:tc>
        <w:tc>
          <w:tcPr>
            <w:tcW w:w="5386" w:type="dxa"/>
            <w:tcBorders>
              <w:top w:val="single" w:sz="4" w:space="0" w:color="auto"/>
              <w:left w:val="single" w:sz="4" w:space="0" w:color="auto"/>
              <w:bottom w:val="single" w:sz="4" w:space="0" w:color="auto"/>
              <w:right w:val="single" w:sz="4" w:space="0" w:color="auto"/>
            </w:tcBorders>
            <w:vAlign w:val="center"/>
          </w:tcPr>
          <w:p w14:paraId="67C39DAD" w14:textId="77777777" w:rsidR="00083432" w:rsidRPr="00D338DE" w:rsidRDefault="00083432" w:rsidP="00083432">
            <w:pPr>
              <w:rPr>
                <w:rFonts w:asciiTheme="minorHAnsi" w:hAnsiTheme="minorHAnsi"/>
                <w:sz w:val="24"/>
                <w:szCs w:val="24"/>
              </w:rPr>
            </w:pPr>
          </w:p>
        </w:tc>
      </w:tr>
      <w:tr w:rsidR="00083432" w:rsidRPr="00D338DE" w14:paraId="2879E0C0" w14:textId="77777777" w:rsidTr="000B6315">
        <w:tc>
          <w:tcPr>
            <w:tcW w:w="3686" w:type="dxa"/>
            <w:tcBorders>
              <w:top w:val="single" w:sz="4" w:space="0" w:color="auto"/>
              <w:left w:val="single" w:sz="4" w:space="0" w:color="auto"/>
              <w:bottom w:val="single" w:sz="4" w:space="0" w:color="auto"/>
              <w:right w:val="single" w:sz="4" w:space="0" w:color="auto"/>
            </w:tcBorders>
            <w:hideMark/>
          </w:tcPr>
          <w:p w14:paraId="41625620" w14:textId="28A60D35" w:rsidR="00083432" w:rsidRPr="00D338DE" w:rsidRDefault="00083432" w:rsidP="00083432">
            <w:pPr>
              <w:rPr>
                <w:rFonts w:asciiTheme="minorHAnsi" w:hAnsiTheme="minorHAnsi"/>
                <w:sz w:val="24"/>
                <w:szCs w:val="24"/>
              </w:rPr>
            </w:pPr>
            <w:r w:rsidRPr="00094734">
              <w:rPr>
                <w:rFonts w:asciiTheme="minorHAnsi" w:hAnsiTheme="minorHAnsi"/>
                <w:sz w:val="24"/>
                <w:szCs w:val="24"/>
                <w:lang w:val="en-GB"/>
              </w:rPr>
              <w:t>TELEFAX:</w:t>
            </w:r>
          </w:p>
        </w:tc>
        <w:tc>
          <w:tcPr>
            <w:tcW w:w="5386" w:type="dxa"/>
            <w:tcBorders>
              <w:top w:val="single" w:sz="4" w:space="0" w:color="auto"/>
              <w:left w:val="single" w:sz="4" w:space="0" w:color="auto"/>
              <w:bottom w:val="single" w:sz="4" w:space="0" w:color="auto"/>
              <w:right w:val="single" w:sz="4" w:space="0" w:color="auto"/>
            </w:tcBorders>
            <w:vAlign w:val="center"/>
          </w:tcPr>
          <w:p w14:paraId="748EE1D0" w14:textId="77777777" w:rsidR="00083432" w:rsidRPr="00D338DE" w:rsidRDefault="00083432" w:rsidP="00083432">
            <w:pPr>
              <w:rPr>
                <w:rFonts w:asciiTheme="minorHAnsi" w:hAnsiTheme="minorHAnsi"/>
                <w:sz w:val="24"/>
                <w:szCs w:val="24"/>
              </w:rPr>
            </w:pPr>
          </w:p>
        </w:tc>
      </w:tr>
    </w:tbl>
    <w:p w14:paraId="146BFFDF" w14:textId="77777777" w:rsidR="00D1399B" w:rsidRPr="00D1399B" w:rsidRDefault="00D1399B" w:rsidP="00F349BC">
      <w:pPr>
        <w:spacing w:before="120" w:after="120"/>
        <w:jc w:val="both"/>
        <w:rPr>
          <w:rFonts w:asciiTheme="minorHAnsi" w:hAnsiTheme="minorHAnsi"/>
          <w:sz w:val="24"/>
          <w:szCs w:val="24"/>
          <w:lang w:val="en-GB"/>
        </w:rPr>
      </w:pPr>
    </w:p>
    <w:p w14:paraId="2C92760A" w14:textId="77777777" w:rsidR="00D1399B" w:rsidRPr="00D1399B" w:rsidRDefault="00D1399B" w:rsidP="00F349BC">
      <w:pPr>
        <w:spacing w:before="120" w:after="120"/>
        <w:jc w:val="both"/>
        <w:rPr>
          <w:rFonts w:asciiTheme="minorHAnsi" w:hAnsiTheme="minorHAnsi"/>
          <w:sz w:val="24"/>
          <w:szCs w:val="24"/>
          <w:lang w:val="en-GB"/>
        </w:rPr>
      </w:pPr>
    </w:p>
    <w:p w14:paraId="09C71D40" w14:textId="77777777" w:rsidR="00D1399B" w:rsidRDefault="00D1399B" w:rsidP="00F349BC">
      <w:pPr>
        <w:spacing w:before="120" w:after="120"/>
        <w:jc w:val="both"/>
        <w:rPr>
          <w:rFonts w:asciiTheme="minorHAnsi" w:hAnsiTheme="minorHAnsi"/>
          <w:sz w:val="24"/>
          <w:szCs w:val="24"/>
          <w:lang w:val="en-GB"/>
        </w:rPr>
      </w:pPr>
    </w:p>
    <w:p w14:paraId="1BE0BA5F" w14:textId="77777777" w:rsidR="00DF5B85" w:rsidRDefault="00DF5B85" w:rsidP="00F349BC">
      <w:pPr>
        <w:spacing w:before="120" w:after="120"/>
        <w:jc w:val="both"/>
        <w:rPr>
          <w:rFonts w:asciiTheme="minorHAnsi" w:hAnsiTheme="minorHAnsi"/>
          <w:sz w:val="24"/>
          <w:szCs w:val="24"/>
          <w:lang w:val="en-GB"/>
        </w:rPr>
      </w:pPr>
    </w:p>
    <w:p w14:paraId="175A8284" w14:textId="77777777" w:rsidR="00DF5B85" w:rsidRDefault="00DF5B85" w:rsidP="00F349BC">
      <w:pPr>
        <w:spacing w:before="120" w:after="120"/>
        <w:jc w:val="both"/>
        <w:rPr>
          <w:rFonts w:asciiTheme="minorHAnsi" w:hAnsiTheme="minorHAnsi"/>
          <w:sz w:val="24"/>
          <w:szCs w:val="24"/>
          <w:lang w:val="en-GB"/>
        </w:rPr>
      </w:pPr>
    </w:p>
    <w:p w14:paraId="064DB7AE" w14:textId="77777777" w:rsidR="00DF5B85" w:rsidRDefault="00DF5B85" w:rsidP="00F349BC">
      <w:pPr>
        <w:spacing w:before="120" w:after="120"/>
        <w:jc w:val="both"/>
        <w:rPr>
          <w:rFonts w:asciiTheme="minorHAnsi" w:hAnsiTheme="minorHAnsi"/>
          <w:sz w:val="24"/>
          <w:szCs w:val="24"/>
          <w:lang w:val="en-GB"/>
        </w:rPr>
      </w:pPr>
    </w:p>
    <w:p w14:paraId="6E8C4AC0" w14:textId="77777777" w:rsidR="00DF5B85" w:rsidRDefault="00DF5B85" w:rsidP="00F349BC">
      <w:pPr>
        <w:spacing w:before="120" w:after="120"/>
        <w:jc w:val="both"/>
        <w:rPr>
          <w:rFonts w:asciiTheme="minorHAnsi" w:hAnsiTheme="minorHAnsi"/>
          <w:sz w:val="24"/>
          <w:szCs w:val="24"/>
          <w:lang w:val="en-GB"/>
        </w:rPr>
      </w:pPr>
    </w:p>
    <w:p w14:paraId="171C9EF7" w14:textId="77777777" w:rsidR="00DF5B85" w:rsidRDefault="00DF5B85" w:rsidP="00F349BC">
      <w:pPr>
        <w:spacing w:before="120" w:after="120"/>
        <w:jc w:val="both"/>
        <w:rPr>
          <w:rFonts w:asciiTheme="minorHAnsi" w:hAnsiTheme="minorHAnsi"/>
          <w:sz w:val="24"/>
          <w:szCs w:val="24"/>
          <w:lang w:val="en-GB"/>
        </w:rPr>
      </w:pPr>
    </w:p>
    <w:p w14:paraId="400B1CE8" w14:textId="77777777" w:rsidR="00DF5B85" w:rsidRDefault="00DF5B85" w:rsidP="00F349BC">
      <w:pPr>
        <w:spacing w:before="120" w:after="120"/>
        <w:jc w:val="both"/>
        <w:rPr>
          <w:rFonts w:asciiTheme="minorHAnsi" w:hAnsiTheme="minorHAnsi"/>
          <w:sz w:val="24"/>
          <w:szCs w:val="24"/>
          <w:lang w:val="en-GB"/>
        </w:rPr>
      </w:pPr>
    </w:p>
    <w:p w14:paraId="0560CC72" w14:textId="77777777" w:rsidR="00DF5B85" w:rsidRDefault="00DF5B85" w:rsidP="00F349BC">
      <w:pPr>
        <w:spacing w:before="120" w:after="120"/>
        <w:jc w:val="both"/>
        <w:rPr>
          <w:rFonts w:asciiTheme="minorHAnsi" w:hAnsiTheme="minorHAnsi"/>
          <w:sz w:val="24"/>
          <w:szCs w:val="24"/>
          <w:lang w:val="en-GB"/>
        </w:rPr>
      </w:pPr>
    </w:p>
    <w:p w14:paraId="6D8FF4EC" w14:textId="77777777" w:rsidR="00DF5B85" w:rsidRDefault="00DF5B85" w:rsidP="00F349BC">
      <w:pPr>
        <w:spacing w:before="120" w:after="120"/>
        <w:jc w:val="both"/>
        <w:rPr>
          <w:rFonts w:asciiTheme="minorHAnsi" w:hAnsiTheme="minorHAnsi"/>
          <w:sz w:val="24"/>
          <w:szCs w:val="24"/>
          <w:lang w:val="en-GB"/>
        </w:rPr>
      </w:pPr>
    </w:p>
    <w:p w14:paraId="46B3F4D3" w14:textId="77777777" w:rsidR="00DF5B85" w:rsidRDefault="00DF5B85" w:rsidP="00F349BC">
      <w:pPr>
        <w:spacing w:before="120" w:after="120"/>
        <w:jc w:val="both"/>
        <w:rPr>
          <w:rFonts w:asciiTheme="minorHAnsi" w:hAnsiTheme="minorHAnsi"/>
          <w:sz w:val="24"/>
          <w:szCs w:val="24"/>
          <w:lang w:val="en-GB"/>
        </w:rPr>
      </w:pPr>
    </w:p>
    <w:p w14:paraId="00C41C7F" w14:textId="77777777" w:rsidR="00DF5B85" w:rsidRDefault="00DF5B85" w:rsidP="00F349BC">
      <w:pPr>
        <w:spacing w:before="120" w:after="120"/>
        <w:jc w:val="both"/>
        <w:rPr>
          <w:rFonts w:asciiTheme="minorHAnsi" w:hAnsiTheme="minorHAnsi"/>
          <w:sz w:val="24"/>
          <w:szCs w:val="24"/>
          <w:lang w:val="en-GB"/>
        </w:rPr>
      </w:pPr>
    </w:p>
    <w:p w14:paraId="7E85DF71" w14:textId="77777777" w:rsidR="00DF5B85" w:rsidRDefault="00DF5B85" w:rsidP="00F349BC">
      <w:pPr>
        <w:spacing w:before="120" w:after="120"/>
        <w:jc w:val="both"/>
        <w:rPr>
          <w:rFonts w:asciiTheme="minorHAnsi" w:hAnsiTheme="minorHAnsi"/>
          <w:sz w:val="24"/>
          <w:szCs w:val="24"/>
          <w:lang w:val="en-GB"/>
        </w:rPr>
      </w:pPr>
    </w:p>
    <w:p w14:paraId="70D9F1CD" w14:textId="77777777" w:rsidR="00DF5B85" w:rsidRDefault="00DF5B85" w:rsidP="00F349BC">
      <w:pPr>
        <w:spacing w:before="120" w:after="120"/>
        <w:jc w:val="both"/>
        <w:rPr>
          <w:rFonts w:asciiTheme="minorHAnsi" w:hAnsiTheme="minorHAnsi"/>
          <w:sz w:val="24"/>
          <w:szCs w:val="24"/>
          <w:lang w:val="en-GB"/>
        </w:rPr>
      </w:pPr>
    </w:p>
    <w:p w14:paraId="741E45AC" w14:textId="77777777" w:rsidR="00DF5B85" w:rsidRDefault="00DF5B85" w:rsidP="00F349BC">
      <w:pPr>
        <w:spacing w:before="120" w:after="120"/>
        <w:jc w:val="both"/>
        <w:rPr>
          <w:rFonts w:asciiTheme="minorHAnsi" w:hAnsiTheme="minorHAnsi"/>
          <w:sz w:val="24"/>
          <w:szCs w:val="24"/>
          <w:lang w:val="en-GB"/>
        </w:rPr>
      </w:pPr>
    </w:p>
    <w:p w14:paraId="0D5AD0C1" w14:textId="77777777" w:rsidR="009A0678" w:rsidRDefault="009A0678" w:rsidP="00F349BC">
      <w:pPr>
        <w:spacing w:before="120" w:after="120"/>
        <w:jc w:val="both"/>
        <w:rPr>
          <w:rFonts w:asciiTheme="minorHAnsi" w:hAnsiTheme="minorHAnsi"/>
          <w:sz w:val="24"/>
          <w:szCs w:val="24"/>
          <w:lang w:val="en-GB"/>
        </w:rPr>
      </w:pPr>
    </w:p>
    <w:p w14:paraId="70073222" w14:textId="77777777" w:rsidR="009A0678" w:rsidRDefault="009A0678" w:rsidP="00F349BC">
      <w:pPr>
        <w:spacing w:before="120" w:after="120"/>
        <w:jc w:val="both"/>
        <w:rPr>
          <w:rFonts w:asciiTheme="minorHAnsi" w:hAnsiTheme="minorHAnsi"/>
          <w:sz w:val="24"/>
          <w:szCs w:val="24"/>
          <w:lang w:val="en-GB"/>
        </w:rPr>
      </w:pPr>
    </w:p>
    <w:p w14:paraId="57F2CF54" w14:textId="77777777" w:rsidR="00956F1A" w:rsidRDefault="00956F1A" w:rsidP="00F349BC">
      <w:pPr>
        <w:spacing w:before="120" w:after="120"/>
        <w:jc w:val="both"/>
        <w:rPr>
          <w:rFonts w:asciiTheme="minorHAnsi" w:hAnsiTheme="minorHAnsi"/>
          <w:sz w:val="24"/>
          <w:szCs w:val="24"/>
          <w:lang w:val="en-GB"/>
        </w:rPr>
      </w:pPr>
    </w:p>
    <w:p w14:paraId="5F1B4121" w14:textId="77777777" w:rsidR="009A0678" w:rsidRDefault="009A0678" w:rsidP="00F349BC">
      <w:pPr>
        <w:spacing w:before="120" w:after="120"/>
        <w:jc w:val="both"/>
        <w:rPr>
          <w:rFonts w:asciiTheme="minorHAnsi" w:hAnsiTheme="minorHAnsi"/>
          <w:sz w:val="24"/>
          <w:szCs w:val="24"/>
          <w:lang w:val="en-GB"/>
        </w:rPr>
      </w:pPr>
    </w:p>
    <w:p w14:paraId="4863CF98" w14:textId="77777777" w:rsidR="00DF5B85" w:rsidRDefault="00DF5B85" w:rsidP="00F349BC">
      <w:pPr>
        <w:spacing w:before="120" w:after="120"/>
        <w:jc w:val="both"/>
        <w:rPr>
          <w:rFonts w:asciiTheme="minorHAnsi" w:hAnsiTheme="minorHAnsi"/>
          <w:sz w:val="24"/>
          <w:szCs w:val="24"/>
          <w:lang w:val="en-GB"/>
        </w:rPr>
      </w:pPr>
    </w:p>
    <w:p w14:paraId="1B962D2B" w14:textId="77777777" w:rsidR="00DF5B85" w:rsidRPr="00D97806" w:rsidRDefault="00DF5B85" w:rsidP="00DF5B85">
      <w:pPr>
        <w:spacing w:before="120" w:after="120"/>
        <w:jc w:val="both"/>
        <w:rPr>
          <w:rFonts w:asciiTheme="minorHAnsi" w:hAnsiTheme="minorHAnsi"/>
          <w:b/>
          <w:sz w:val="28"/>
          <w:szCs w:val="28"/>
          <w:lang w:val="en-GB"/>
        </w:rPr>
      </w:pPr>
      <w:r w:rsidRPr="00D97806">
        <w:rPr>
          <w:rFonts w:asciiTheme="minorHAnsi" w:hAnsiTheme="minorHAnsi"/>
          <w:b/>
          <w:sz w:val="28"/>
          <w:szCs w:val="28"/>
          <w:lang w:val="en-GB"/>
        </w:rPr>
        <w:t>FORM 9. REFERENCES OF THE BIDDER</w:t>
      </w:r>
    </w:p>
    <w:p w14:paraId="6B4F867D" w14:textId="77777777" w:rsidR="00DF5B85" w:rsidRDefault="00DF5B85" w:rsidP="00DF5B85">
      <w:pPr>
        <w:spacing w:before="120" w:after="120"/>
        <w:jc w:val="both"/>
        <w:rPr>
          <w:rFonts w:asciiTheme="minorHAnsi" w:hAnsiTheme="minorHAnsi"/>
          <w:sz w:val="24"/>
          <w:szCs w:val="24"/>
          <w:lang w:val="en-GB"/>
        </w:rPr>
      </w:pPr>
    </w:p>
    <w:p w14:paraId="64E74844" w14:textId="77777777" w:rsidR="00DF5B85" w:rsidRDefault="00DF5B85" w:rsidP="00DF5B85">
      <w:pPr>
        <w:pBdr>
          <w:bottom w:val="single" w:sz="6" w:space="1" w:color="auto"/>
        </w:pBdr>
        <w:spacing w:before="120" w:after="120"/>
        <w:jc w:val="both"/>
        <w:rPr>
          <w:rFonts w:asciiTheme="minorHAnsi" w:hAnsiTheme="minorHAnsi"/>
          <w:sz w:val="24"/>
          <w:szCs w:val="24"/>
          <w:lang w:val="en-GB"/>
        </w:rPr>
      </w:pPr>
      <w:r>
        <w:rPr>
          <w:rFonts w:asciiTheme="minorHAnsi" w:hAnsiTheme="minorHAnsi"/>
          <w:sz w:val="24"/>
          <w:szCs w:val="24"/>
          <w:lang w:val="en-GB"/>
        </w:rPr>
        <w:t>Bidder:</w:t>
      </w:r>
    </w:p>
    <w:p w14:paraId="2AA104B6" w14:textId="16A1A267" w:rsidR="00363A2C" w:rsidRPr="00201B93" w:rsidRDefault="00A80F65" w:rsidP="00363A2C">
      <w:pPr>
        <w:spacing w:beforeLines="60" w:before="144" w:afterLines="60" w:after="144"/>
        <w:jc w:val="both"/>
        <w:rPr>
          <w:rFonts w:asciiTheme="minorHAnsi" w:hAnsiTheme="minorHAnsi" w:cstheme="minorHAnsi"/>
          <w:b/>
          <w:color w:val="FF0000"/>
          <w:sz w:val="24"/>
          <w:szCs w:val="24"/>
          <w:lang w:val="en-US"/>
        </w:rPr>
      </w:pPr>
      <w:proofErr w:type="spellStart"/>
      <w:r>
        <w:rPr>
          <w:rFonts w:asciiTheme="minorHAnsi" w:hAnsiTheme="minorHAnsi" w:cstheme="minorHAnsi"/>
          <w:color w:val="000000"/>
          <w:sz w:val="24"/>
          <w:szCs w:val="24"/>
          <w:shd w:val="clear" w:color="auto" w:fill="D2E3FC"/>
        </w:rPr>
        <w:t>T</w:t>
      </w:r>
      <w:r w:rsidRPr="00201B93">
        <w:rPr>
          <w:rFonts w:asciiTheme="minorHAnsi" w:hAnsiTheme="minorHAnsi" w:cstheme="minorHAnsi"/>
          <w:color w:val="000000"/>
          <w:sz w:val="24"/>
          <w:szCs w:val="24"/>
          <w:shd w:val="clear" w:color="auto" w:fill="D2E3FC"/>
        </w:rPr>
        <w:t>he</w:t>
      </w:r>
      <w:proofErr w:type="spellEnd"/>
      <w:r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tenderer</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must</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provide</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proof</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that</w:t>
      </w:r>
      <w:proofErr w:type="spellEnd"/>
      <w:r w:rsidR="00363A2C" w:rsidRPr="00201B93">
        <w:rPr>
          <w:rFonts w:asciiTheme="minorHAnsi" w:hAnsiTheme="minorHAnsi" w:cstheme="minorHAnsi"/>
          <w:color w:val="000000"/>
          <w:sz w:val="24"/>
          <w:szCs w:val="24"/>
          <w:shd w:val="clear" w:color="auto" w:fill="D2E3FC"/>
        </w:rPr>
        <w:t xml:space="preserve"> he </w:t>
      </w:r>
      <w:proofErr w:type="spellStart"/>
      <w:r w:rsidR="00363A2C" w:rsidRPr="00201B93">
        <w:rPr>
          <w:rFonts w:asciiTheme="minorHAnsi" w:hAnsiTheme="minorHAnsi" w:cstheme="minorHAnsi"/>
          <w:color w:val="000000"/>
          <w:sz w:val="24"/>
          <w:szCs w:val="24"/>
          <w:shd w:val="clear" w:color="auto" w:fill="D2E3FC"/>
        </w:rPr>
        <w:t>has</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successfully</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supplied</w:t>
      </w:r>
      <w:proofErr w:type="spellEnd"/>
      <w:r w:rsidR="00363A2C" w:rsidRPr="00201B93">
        <w:rPr>
          <w:rFonts w:asciiTheme="minorHAnsi" w:hAnsiTheme="minorHAnsi" w:cstheme="minorHAnsi"/>
          <w:color w:val="000000"/>
          <w:sz w:val="24"/>
          <w:szCs w:val="24"/>
          <w:shd w:val="clear" w:color="auto" w:fill="D2E3FC"/>
        </w:rPr>
        <w:t xml:space="preserve"> at </w:t>
      </w:r>
      <w:proofErr w:type="spellStart"/>
      <w:r w:rsidR="00363A2C" w:rsidRPr="00201B93">
        <w:rPr>
          <w:rFonts w:asciiTheme="minorHAnsi" w:hAnsiTheme="minorHAnsi" w:cstheme="minorHAnsi"/>
          <w:color w:val="000000"/>
          <w:sz w:val="24"/>
          <w:szCs w:val="24"/>
          <w:shd w:val="clear" w:color="auto" w:fill="D2E3FC"/>
        </w:rPr>
        <w:t>least</w:t>
      </w:r>
      <w:proofErr w:type="spellEnd"/>
      <w:r w:rsidR="00363A2C" w:rsidRPr="00201B93">
        <w:rPr>
          <w:rFonts w:asciiTheme="minorHAnsi" w:hAnsiTheme="minorHAnsi" w:cstheme="minorHAnsi"/>
          <w:color w:val="000000"/>
          <w:sz w:val="24"/>
          <w:szCs w:val="24"/>
          <w:shd w:val="clear" w:color="auto" w:fill="D2E3FC"/>
        </w:rPr>
        <w:t xml:space="preserve"> 2 </w:t>
      </w:r>
      <w:proofErr w:type="spellStart"/>
      <w:r w:rsidR="00363A2C" w:rsidRPr="00201B93">
        <w:rPr>
          <w:rFonts w:asciiTheme="minorHAnsi" w:hAnsiTheme="minorHAnsi" w:cstheme="minorHAnsi"/>
          <w:color w:val="000000"/>
          <w:sz w:val="24"/>
          <w:szCs w:val="24"/>
          <w:shd w:val="clear" w:color="auto" w:fill="D2E3FC"/>
        </w:rPr>
        <w:t>similar</w:t>
      </w:r>
      <w:proofErr w:type="spellEnd"/>
      <w:r w:rsidR="00363A2C" w:rsidRPr="00201B93">
        <w:rPr>
          <w:rFonts w:asciiTheme="minorHAnsi" w:hAnsiTheme="minorHAnsi" w:cstheme="minorHAnsi"/>
          <w:color w:val="000000"/>
          <w:sz w:val="24"/>
          <w:szCs w:val="24"/>
          <w:shd w:val="clear" w:color="auto" w:fill="D2E3FC"/>
        </w:rPr>
        <w:t xml:space="preserve"> test </w:t>
      </w:r>
      <w:proofErr w:type="spellStart"/>
      <w:r w:rsidR="00363A2C" w:rsidRPr="00201B93">
        <w:rPr>
          <w:rFonts w:asciiTheme="minorHAnsi" w:hAnsiTheme="minorHAnsi" w:cstheme="minorHAnsi"/>
          <w:color w:val="000000"/>
          <w:sz w:val="24"/>
          <w:szCs w:val="24"/>
          <w:shd w:val="clear" w:color="auto" w:fill="D2E3FC"/>
        </w:rPr>
        <w:t>sites</w:t>
      </w:r>
      <w:proofErr w:type="spellEnd"/>
      <w:r w:rsidR="00363A2C" w:rsidRPr="00201B93">
        <w:rPr>
          <w:rFonts w:asciiTheme="minorHAnsi" w:hAnsiTheme="minorHAnsi" w:cstheme="minorHAnsi"/>
          <w:color w:val="000000"/>
          <w:sz w:val="24"/>
          <w:szCs w:val="24"/>
          <w:shd w:val="clear" w:color="auto" w:fill="D2E3FC"/>
        </w:rPr>
        <w:t xml:space="preserve"> in </w:t>
      </w:r>
      <w:proofErr w:type="spellStart"/>
      <w:r w:rsidR="00363A2C" w:rsidRPr="00201B93">
        <w:rPr>
          <w:rFonts w:asciiTheme="minorHAnsi" w:hAnsiTheme="minorHAnsi" w:cstheme="minorHAnsi"/>
          <w:color w:val="000000"/>
          <w:sz w:val="24"/>
          <w:szCs w:val="24"/>
          <w:shd w:val="clear" w:color="auto" w:fill="D2E3FC"/>
        </w:rPr>
        <w:t>the</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Member</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States</w:t>
      </w:r>
      <w:proofErr w:type="spellEnd"/>
      <w:r w:rsidR="00363A2C" w:rsidRPr="00201B93">
        <w:rPr>
          <w:rFonts w:asciiTheme="minorHAnsi" w:hAnsiTheme="minorHAnsi" w:cstheme="minorHAnsi"/>
          <w:color w:val="000000"/>
          <w:sz w:val="24"/>
          <w:szCs w:val="24"/>
          <w:shd w:val="clear" w:color="auto" w:fill="D2E3FC"/>
        </w:rPr>
        <w:t xml:space="preserve"> (28) </w:t>
      </w:r>
      <w:proofErr w:type="spellStart"/>
      <w:r w:rsidR="00363A2C" w:rsidRPr="00201B93">
        <w:rPr>
          <w:rFonts w:asciiTheme="minorHAnsi" w:hAnsiTheme="minorHAnsi" w:cstheme="minorHAnsi"/>
          <w:color w:val="000000"/>
          <w:sz w:val="24"/>
          <w:szCs w:val="24"/>
          <w:shd w:val="clear" w:color="auto" w:fill="D2E3FC"/>
        </w:rPr>
        <w:t>of</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the</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European</w:t>
      </w:r>
      <w:proofErr w:type="spellEnd"/>
      <w:r w:rsidR="00363A2C" w:rsidRPr="00201B93">
        <w:rPr>
          <w:rFonts w:asciiTheme="minorHAnsi" w:hAnsiTheme="minorHAnsi" w:cstheme="minorHAnsi"/>
          <w:color w:val="000000"/>
          <w:sz w:val="24"/>
          <w:szCs w:val="24"/>
          <w:shd w:val="clear" w:color="auto" w:fill="D2E3FC"/>
        </w:rPr>
        <w:t xml:space="preserve"> Union, </w:t>
      </w:r>
      <w:proofErr w:type="spellStart"/>
      <w:r w:rsidR="00363A2C" w:rsidRPr="00201B93">
        <w:rPr>
          <w:rFonts w:asciiTheme="minorHAnsi" w:hAnsiTheme="minorHAnsi" w:cstheme="minorHAnsi"/>
          <w:color w:val="000000"/>
          <w:sz w:val="24"/>
          <w:szCs w:val="24"/>
          <w:shd w:val="clear" w:color="auto" w:fill="D2E3FC"/>
        </w:rPr>
        <w:t>achieving</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the</w:t>
      </w:r>
      <w:proofErr w:type="spellEnd"/>
      <w:r w:rsidR="00363A2C" w:rsidRPr="00201B93">
        <w:rPr>
          <w:rFonts w:asciiTheme="minorHAnsi" w:hAnsiTheme="minorHAnsi" w:cstheme="minorHAnsi"/>
          <w:color w:val="000000"/>
          <w:sz w:val="24"/>
          <w:szCs w:val="24"/>
          <w:shd w:val="clear" w:color="auto" w:fill="D2E3FC"/>
        </w:rPr>
        <w:t xml:space="preserve"> same </w:t>
      </w:r>
      <w:proofErr w:type="spellStart"/>
      <w:r w:rsidR="00363A2C" w:rsidRPr="00201B93">
        <w:rPr>
          <w:rFonts w:asciiTheme="minorHAnsi" w:hAnsiTheme="minorHAnsi" w:cstheme="minorHAnsi"/>
          <w:color w:val="000000"/>
          <w:sz w:val="24"/>
          <w:szCs w:val="24"/>
          <w:shd w:val="clear" w:color="auto" w:fill="D2E3FC"/>
        </w:rPr>
        <w:t>forces</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and</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load</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frequencies</w:t>
      </w:r>
      <w:proofErr w:type="spellEnd"/>
      <w:r w:rsidR="00363A2C" w:rsidRPr="00201B93">
        <w:rPr>
          <w:rFonts w:asciiTheme="minorHAnsi" w:hAnsiTheme="minorHAnsi" w:cstheme="minorHAnsi"/>
          <w:color w:val="000000"/>
          <w:sz w:val="24"/>
          <w:szCs w:val="24"/>
          <w:shd w:val="clear" w:color="auto" w:fill="D2E3FC"/>
        </w:rPr>
        <w:t xml:space="preserve"> as </w:t>
      </w:r>
      <w:proofErr w:type="spellStart"/>
      <w:r w:rsidR="00363A2C" w:rsidRPr="00201B93">
        <w:rPr>
          <w:rFonts w:asciiTheme="minorHAnsi" w:hAnsiTheme="minorHAnsi" w:cstheme="minorHAnsi"/>
          <w:color w:val="000000"/>
          <w:sz w:val="24"/>
          <w:szCs w:val="24"/>
          <w:shd w:val="clear" w:color="auto" w:fill="D2E3FC"/>
        </w:rPr>
        <w:t>required</w:t>
      </w:r>
      <w:proofErr w:type="spellEnd"/>
      <w:r w:rsidR="00363A2C" w:rsidRPr="00201B93">
        <w:rPr>
          <w:rFonts w:asciiTheme="minorHAnsi" w:hAnsiTheme="minorHAnsi" w:cstheme="minorHAnsi"/>
          <w:color w:val="000000"/>
          <w:sz w:val="24"/>
          <w:szCs w:val="24"/>
          <w:shd w:val="clear" w:color="auto" w:fill="D2E3FC"/>
        </w:rPr>
        <w:t xml:space="preserve"> in </w:t>
      </w:r>
      <w:proofErr w:type="spellStart"/>
      <w:r w:rsidR="00363A2C" w:rsidRPr="00201B93">
        <w:rPr>
          <w:rFonts w:asciiTheme="minorHAnsi" w:hAnsiTheme="minorHAnsi" w:cstheme="minorHAnsi"/>
          <w:color w:val="000000"/>
          <w:sz w:val="24"/>
          <w:szCs w:val="24"/>
          <w:shd w:val="clear" w:color="auto" w:fill="D2E3FC"/>
        </w:rPr>
        <w:t>Chapter</w:t>
      </w:r>
      <w:proofErr w:type="spellEnd"/>
      <w:r w:rsidR="00363A2C" w:rsidRPr="00201B93">
        <w:rPr>
          <w:rFonts w:asciiTheme="minorHAnsi" w:hAnsiTheme="minorHAnsi" w:cstheme="minorHAnsi"/>
          <w:color w:val="000000"/>
          <w:sz w:val="24"/>
          <w:szCs w:val="24"/>
          <w:shd w:val="clear" w:color="auto" w:fill="D2E3FC"/>
        </w:rPr>
        <w:t xml:space="preserve"> 3. </w:t>
      </w:r>
      <w:proofErr w:type="spellStart"/>
      <w:r w:rsidR="00363A2C" w:rsidRPr="00201B93">
        <w:rPr>
          <w:rFonts w:asciiTheme="minorHAnsi" w:hAnsiTheme="minorHAnsi" w:cstheme="minorHAnsi"/>
          <w:color w:val="000000"/>
          <w:sz w:val="24"/>
          <w:szCs w:val="24"/>
          <w:shd w:val="clear" w:color="auto" w:fill="D2E3FC"/>
        </w:rPr>
        <w:t>Technical</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requirements</w:t>
      </w:r>
      <w:proofErr w:type="spellEnd"/>
      <w:r w:rsidR="00363A2C" w:rsidRPr="00201B93">
        <w:rPr>
          <w:rFonts w:asciiTheme="minorHAnsi" w:hAnsiTheme="minorHAnsi" w:cstheme="minorHAnsi"/>
          <w:color w:val="000000"/>
          <w:sz w:val="24"/>
          <w:szCs w:val="24"/>
          <w:shd w:val="clear" w:color="auto" w:fill="D2E3FC"/>
        </w:rPr>
        <w:t>, to</w:t>
      </w:r>
      <w:r w:rsidR="00363A2C">
        <w:rPr>
          <w:rFonts w:asciiTheme="minorHAnsi" w:hAnsiTheme="minorHAnsi" w:cstheme="minorHAnsi"/>
          <w:color w:val="000000"/>
          <w:sz w:val="24"/>
          <w:szCs w:val="24"/>
          <w:shd w:val="clear" w:color="auto" w:fill="D2E3FC"/>
        </w:rPr>
        <w:t xml:space="preserve"> </w:t>
      </w:r>
      <w:r w:rsidR="00FF5C1E">
        <w:rPr>
          <w:rFonts w:asciiTheme="minorHAnsi" w:hAnsiTheme="minorHAnsi" w:cstheme="minorHAnsi"/>
          <w:color w:val="000000"/>
          <w:sz w:val="24"/>
          <w:szCs w:val="24"/>
          <w:shd w:val="clear" w:color="auto" w:fill="D2E3FC"/>
        </w:rPr>
        <w:t xml:space="preserve"> </w:t>
      </w:r>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different</w:t>
      </w:r>
      <w:proofErr w:type="spellEnd"/>
      <w:r w:rsidR="00363A2C" w:rsidRPr="00201B93">
        <w:rPr>
          <w:rFonts w:asciiTheme="minorHAnsi" w:hAnsiTheme="minorHAnsi" w:cstheme="minorHAnsi"/>
          <w:color w:val="000000"/>
          <w:sz w:val="24"/>
          <w:szCs w:val="24"/>
          <w:shd w:val="clear" w:color="auto" w:fill="D2E3FC"/>
        </w:rPr>
        <w:t xml:space="preserve"> </w:t>
      </w:r>
      <w:proofErr w:type="spellStart"/>
      <w:r w:rsidR="00363A2C" w:rsidRPr="00201B93">
        <w:rPr>
          <w:rFonts w:asciiTheme="minorHAnsi" w:hAnsiTheme="minorHAnsi" w:cstheme="minorHAnsi"/>
          <w:color w:val="000000"/>
          <w:sz w:val="24"/>
          <w:szCs w:val="24"/>
          <w:shd w:val="clear" w:color="auto" w:fill="D2E3FC"/>
        </w:rPr>
        <w:t>tenderers</w:t>
      </w:r>
      <w:proofErr w:type="spellEnd"/>
      <w:r w:rsidR="00363A2C">
        <w:rPr>
          <w:rFonts w:asciiTheme="minorHAnsi" w:hAnsiTheme="minorHAnsi" w:cstheme="minorHAnsi"/>
          <w:color w:val="000000"/>
          <w:sz w:val="24"/>
          <w:szCs w:val="24"/>
          <w:shd w:val="clear" w:color="auto" w:fill="D2E3FC"/>
        </w:rPr>
        <w:t>.</w:t>
      </w:r>
    </w:p>
    <w:p w14:paraId="3892C4EC" w14:textId="6507A391" w:rsidR="0017034C" w:rsidRPr="00466746" w:rsidRDefault="0017034C" w:rsidP="0017034C">
      <w:pPr>
        <w:jc w:val="both"/>
        <w:rPr>
          <w:rFonts w:asciiTheme="minorHAnsi" w:hAnsiTheme="minorHAnsi"/>
          <w:sz w:val="24"/>
          <w:szCs w:val="24"/>
          <w:lang w:val="en-GB"/>
        </w:rPr>
      </w:pPr>
      <w:r w:rsidRPr="00466746">
        <w:rPr>
          <w:rFonts w:asciiTheme="minorHAnsi" w:hAnsiTheme="minorHAnsi"/>
          <w:sz w:val="24"/>
          <w:szCs w:val="24"/>
          <w:lang w:val="en-GB"/>
        </w:rPr>
        <w:t>The reference must be confirmed by the business partner with whom it cooperates, or has cooperated in the past five (5) years from the date of submission of the tender. Without a valid "Reference Certificate" form, the evidence will not be recognized.</w:t>
      </w:r>
    </w:p>
    <w:p w14:paraId="22815D3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In the event that the verification of the validity of the references by the contracting authority establishes that at least one bidder's reference is untrue, the bidder's bid shall be excluded. </w:t>
      </w:r>
    </w:p>
    <w:p w14:paraId="57E1F413" w14:textId="77777777" w:rsidR="00DF5B85" w:rsidRDefault="00DF5B85" w:rsidP="00DF5B85">
      <w:pPr>
        <w:spacing w:before="120" w:after="120"/>
        <w:jc w:val="both"/>
        <w:rPr>
          <w:rFonts w:asciiTheme="minorHAnsi" w:hAnsiTheme="minorHAnsi"/>
          <w:sz w:val="24"/>
          <w:szCs w:val="24"/>
          <w:lang w:val="en-GB"/>
        </w:rPr>
      </w:pPr>
    </w:p>
    <w:p w14:paraId="125D68BA" w14:textId="3841C464"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 xml:space="preserve">LIST OF THE MOST IMPORTANT REFERENCES IN THE LAST </w:t>
      </w:r>
      <w:r w:rsidR="00EB1ED6">
        <w:rPr>
          <w:rFonts w:asciiTheme="minorHAnsi" w:hAnsiTheme="minorHAnsi"/>
          <w:b/>
          <w:sz w:val="24"/>
          <w:szCs w:val="24"/>
          <w:lang w:val="en-GB"/>
        </w:rPr>
        <w:t>5</w:t>
      </w:r>
      <w:r>
        <w:rPr>
          <w:rFonts w:asciiTheme="minorHAnsi" w:hAnsiTheme="minorHAnsi"/>
          <w:b/>
          <w:sz w:val="24"/>
          <w:szCs w:val="24"/>
          <w:lang w:val="en-GB"/>
        </w:rPr>
        <w:t xml:space="preserve"> YEARS</w:t>
      </w:r>
    </w:p>
    <w:tbl>
      <w:tblPr>
        <w:tblW w:w="9495" w:type="dxa"/>
        <w:tblInd w:w="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562"/>
        <w:gridCol w:w="3239"/>
        <w:gridCol w:w="1440"/>
        <w:gridCol w:w="1254"/>
      </w:tblGrid>
      <w:tr w:rsidR="00DF5B85" w14:paraId="299505DF" w14:textId="77777777" w:rsidTr="00B568F1">
        <w:trPr>
          <w:trHeight w:val="617"/>
        </w:trPr>
        <w:tc>
          <w:tcPr>
            <w:tcW w:w="3562" w:type="dxa"/>
            <w:tcBorders>
              <w:top w:val="single" w:sz="24" w:space="0" w:color="auto"/>
              <w:left w:val="single" w:sz="24" w:space="0" w:color="auto"/>
              <w:bottom w:val="single" w:sz="6" w:space="0" w:color="auto"/>
              <w:right w:val="single" w:sz="6" w:space="0" w:color="auto"/>
            </w:tcBorders>
            <w:shd w:val="pct10" w:color="auto" w:fill="auto"/>
            <w:vAlign w:val="center"/>
            <w:hideMark/>
          </w:tcPr>
          <w:p w14:paraId="248769A9" w14:textId="77777777" w:rsidR="00DF5B85" w:rsidRDefault="00DF5B85">
            <w:pPr>
              <w:pStyle w:val="Glava"/>
              <w:tabs>
                <w:tab w:val="left" w:pos="708"/>
              </w:tabs>
              <w:spacing w:line="276" w:lineRule="auto"/>
              <w:jc w:val="center"/>
              <w:rPr>
                <w:rFonts w:ascii="Calibri" w:hAnsi="Calibri" w:cs="Calibri"/>
              </w:rPr>
            </w:pPr>
            <w:r>
              <w:rPr>
                <w:lang w:val="en-GB"/>
              </w:rPr>
              <w:t>Customer</w:t>
            </w:r>
          </w:p>
        </w:tc>
        <w:tc>
          <w:tcPr>
            <w:tcW w:w="3239"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79ED33CF" w14:textId="77777777" w:rsidR="00DF5B85" w:rsidRDefault="00DF5B85">
            <w:pPr>
              <w:pStyle w:val="Glava"/>
              <w:tabs>
                <w:tab w:val="left" w:pos="708"/>
              </w:tabs>
              <w:spacing w:line="276" w:lineRule="auto"/>
              <w:jc w:val="center"/>
              <w:rPr>
                <w:rFonts w:ascii="Calibri" w:hAnsi="Calibri" w:cs="Calibri"/>
              </w:rPr>
            </w:pPr>
            <w:r>
              <w:rPr>
                <w:lang w:val="en-GB"/>
              </w:rPr>
              <w:t>Name of equipment</w:t>
            </w:r>
          </w:p>
        </w:tc>
        <w:tc>
          <w:tcPr>
            <w:tcW w:w="1440" w:type="dxa"/>
            <w:tcBorders>
              <w:top w:val="single" w:sz="24" w:space="0" w:color="auto"/>
              <w:left w:val="single" w:sz="6" w:space="0" w:color="auto"/>
              <w:bottom w:val="single" w:sz="6" w:space="0" w:color="auto"/>
              <w:right w:val="single" w:sz="6" w:space="0" w:color="auto"/>
            </w:tcBorders>
            <w:shd w:val="pct10" w:color="auto" w:fill="auto"/>
            <w:vAlign w:val="center"/>
            <w:hideMark/>
          </w:tcPr>
          <w:p w14:paraId="1BE98DFA" w14:textId="77777777" w:rsidR="00DF5B85" w:rsidRDefault="00DF5B85">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Value of equipment (in EUR) excluding VAT</w:t>
            </w:r>
          </w:p>
        </w:tc>
        <w:tc>
          <w:tcPr>
            <w:tcW w:w="1254" w:type="dxa"/>
            <w:tcBorders>
              <w:top w:val="single" w:sz="24" w:space="0" w:color="auto"/>
              <w:left w:val="single" w:sz="6" w:space="0" w:color="auto"/>
              <w:bottom w:val="single" w:sz="6" w:space="0" w:color="auto"/>
              <w:right w:val="single" w:sz="24" w:space="0" w:color="auto"/>
            </w:tcBorders>
            <w:shd w:val="pct10" w:color="auto" w:fill="auto"/>
            <w:vAlign w:val="center"/>
          </w:tcPr>
          <w:p w14:paraId="69F87A5F" w14:textId="6AA9E82A" w:rsidR="00DF5B85" w:rsidRDefault="00276DD8">
            <w:pPr>
              <w:spacing w:before="120" w:after="120" w:line="276" w:lineRule="auto"/>
              <w:jc w:val="center"/>
              <w:rPr>
                <w:rFonts w:asciiTheme="minorHAnsi" w:hAnsiTheme="minorHAnsi"/>
                <w:sz w:val="24"/>
                <w:szCs w:val="24"/>
                <w:lang w:val="en-GB" w:eastAsia="en-US"/>
              </w:rPr>
            </w:pPr>
            <w:r>
              <w:rPr>
                <w:rFonts w:asciiTheme="minorHAnsi" w:hAnsiTheme="minorHAnsi"/>
                <w:sz w:val="24"/>
                <w:szCs w:val="24"/>
                <w:lang w:val="en-GB" w:eastAsia="en-US"/>
              </w:rPr>
              <w:t>Date</w:t>
            </w:r>
            <w:r w:rsidR="00DF5B85">
              <w:rPr>
                <w:rFonts w:asciiTheme="minorHAnsi" w:hAnsiTheme="minorHAnsi"/>
                <w:sz w:val="24"/>
                <w:szCs w:val="24"/>
                <w:lang w:val="en-GB" w:eastAsia="en-US"/>
              </w:rPr>
              <w:t xml:space="preserve"> of assembly</w:t>
            </w:r>
          </w:p>
          <w:p w14:paraId="7C7B8472" w14:textId="77777777" w:rsidR="00DF5B85" w:rsidRDefault="00DF5B85">
            <w:pPr>
              <w:pStyle w:val="Glava"/>
              <w:tabs>
                <w:tab w:val="left" w:pos="708"/>
              </w:tabs>
              <w:spacing w:line="276" w:lineRule="auto"/>
              <w:jc w:val="center"/>
              <w:rPr>
                <w:rFonts w:ascii="Calibri" w:hAnsi="Calibri" w:cs="Calibri"/>
              </w:rPr>
            </w:pPr>
          </w:p>
        </w:tc>
      </w:tr>
      <w:tr w:rsidR="00DF5B85" w14:paraId="5971AA53" w14:textId="77777777" w:rsidTr="00B568F1">
        <w:trPr>
          <w:trHeight w:val="1087"/>
        </w:trPr>
        <w:tc>
          <w:tcPr>
            <w:tcW w:w="3562" w:type="dxa"/>
            <w:tcBorders>
              <w:top w:val="nil"/>
              <w:left w:val="single" w:sz="24" w:space="0" w:color="auto"/>
              <w:bottom w:val="single" w:sz="6" w:space="0" w:color="auto"/>
              <w:right w:val="single" w:sz="6" w:space="0" w:color="auto"/>
            </w:tcBorders>
          </w:tcPr>
          <w:p w14:paraId="550F0A9C" w14:textId="77777777" w:rsidR="00DF5B85" w:rsidRDefault="00DF5B85">
            <w:pPr>
              <w:pStyle w:val="Glava"/>
              <w:tabs>
                <w:tab w:val="left" w:pos="708"/>
              </w:tabs>
              <w:spacing w:line="276" w:lineRule="auto"/>
              <w:rPr>
                <w:rFonts w:ascii="Calibri" w:hAnsi="Calibri" w:cs="Calibri"/>
              </w:rPr>
            </w:pPr>
          </w:p>
        </w:tc>
        <w:tc>
          <w:tcPr>
            <w:tcW w:w="3239" w:type="dxa"/>
            <w:tcBorders>
              <w:top w:val="nil"/>
              <w:left w:val="single" w:sz="6" w:space="0" w:color="auto"/>
              <w:bottom w:val="single" w:sz="6" w:space="0" w:color="auto"/>
              <w:right w:val="single" w:sz="6" w:space="0" w:color="auto"/>
            </w:tcBorders>
          </w:tcPr>
          <w:p w14:paraId="3D16F144" w14:textId="77777777" w:rsidR="00DF5B85" w:rsidRDefault="00DF5B85">
            <w:pPr>
              <w:pStyle w:val="Glava"/>
              <w:tabs>
                <w:tab w:val="left" w:pos="708"/>
              </w:tabs>
              <w:spacing w:line="276" w:lineRule="auto"/>
              <w:rPr>
                <w:rFonts w:ascii="Calibri" w:hAnsi="Calibri" w:cs="Calibri"/>
              </w:rPr>
            </w:pPr>
          </w:p>
        </w:tc>
        <w:tc>
          <w:tcPr>
            <w:tcW w:w="1440" w:type="dxa"/>
            <w:tcBorders>
              <w:top w:val="nil"/>
              <w:left w:val="single" w:sz="6" w:space="0" w:color="auto"/>
              <w:bottom w:val="single" w:sz="6" w:space="0" w:color="auto"/>
              <w:right w:val="single" w:sz="6" w:space="0" w:color="auto"/>
            </w:tcBorders>
          </w:tcPr>
          <w:p w14:paraId="34329B71" w14:textId="77777777" w:rsidR="00DF5B85" w:rsidRDefault="00DF5B85">
            <w:pPr>
              <w:pStyle w:val="Glava"/>
              <w:tabs>
                <w:tab w:val="left" w:pos="708"/>
              </w:tabs>
              <w:spacing w:line="276" w:lineRule="auto"/>
              <w:rPr>
                <w:rFonts w:ascii="Calibri" w:hAnsi="Calibri" w:cs="Calibri"/>
              </w:rPr>
            </w:pPr>
          </w:p>
        </w:tc>
        <w:tc>
          <w:tcPr>
            <w:tcW w:w="1254" w:type="dxa"/>
            <w:tcBorders>
              <w:top w:val="nil"/>
              <w:left w:val="single" w:sz="6" w:space="0" w:color="auto"/>
              <w:bottom w:val="single" w:sz="6" w:space="0" w:color="auto"/>
              <w:right w:val="single" w:sz="24" w:space="0" w:color="auto"/>
            </w:tcBorders>
          </w:tcPr>
          <w:p w14:paraId="1481FA72" w14:textId="77777777" w:rsidR="00DF5B85" w:rsidRDefault="00DF5B85">
            <w:pPr>
              <w:pStyle w:val="Glava"/>
              <w:tabs>
                <w:tab w:val="left" w:pos="708"/>
              </w:tabs>
              <w:spacing w:line="276" w:lineRule="auto"/>
              <w:rPr>
                <w:rFonts w:ascii="Calibri" w:hAnsi="Calibri" w:cs="Calibri"/>
              </w:rPr>
            </w:pPr>
          </w:p>
        </w:tc>
      </w:tr>
      <w:tr w:rsidR="00DF5B85" w14:paraId="74D00AB3" w14:textId="77777777" w:rsidTr="00B568F1">
        <w:trPr>
          <w:trHeight w:val="1072"/>
        </w:trPr>
        <w:tc>
          <w:tcPr>
            <w:tcW w:w="3562" w:type="dxa"/>
            <w:tcBorders>
              <w:top w:val="single" w:sz="6" w:space="0" w:color="auto"/>
              <w:left w:val="single" w:sz="24" w:space="0" w:color="auto"/>
              <w:bottom w:val="single" w:sz="6" w:space="0" w:color="auto"/>
              <w:right w:val="single" w:sz="6" w:space="0" w:color="auto"/>
            </w:tcBorders>
          </w:tcPr>
          <w:p w14:paraId="78A013DB" w14:textId="77777777" w:rsidR="00DF5B85" w:rsidRDefault="00DF5B85">
            <w:pPr>
              <w:pStyle w:val="Glava"/>
              <w:tabs>
                <w:tab w:val="left" w:pos="708"/>
              </w:tabs>
              <w:spacing w:line="276" w:lineRule="auto"/>
              <w:rPr>
                <w:rFonts w:ascii="Calibri" w:hAnsi="Calibri" w:cs="Calibri"/>
              </w:rPr>
            </w:pPr>
          </w:p>
        </w:tc>
        <w:tc>
          <w:tcPr>
            <w:tcW w:w="3239" w:type="dxa"/>
            <w:tcBorders>
              <w:top w:val="single" w:sz="6" w:space="0" w:color="auto"/>
              <w:left w:val="single" w:sz="6" w:space="0" w:color="auto"/>
              <w:bottom w:val="single" w:sz="6" w:space="0" w:color="auto"/>
              <w:right w:val="single" w:sz="6" w:space="0" w:color="auto"/>
            </w:tcBorders>
          </w:tcPr>
          <w:p w14:paraId="3026B35E" w14:textId="77777777" w:rsidR="00DF5B85" w:rsidRDefault="00DF5B85">
            <w:pPr>
              <w:pStyle w:val="Glava"/>
              <w:tabs>
                <w:tab w:val="left" w:pos="708"/>
              </w:tabs>
              <w:spacing w:line="276" w:lineRule="auto"/>
              <w:rPr>
                <w:rFonts w:ascii="Calibri" w:hAnsi="Calibri" w:cs="Calibri"/>
              </w:rPr>
            </w:pPr>
          </w:p>
        </w:tc>
        <w:tc>
          <w:tcPr>
            <w:tcW w:w="1440" w:type="dxa"/>
            <w:tcBorders>
              <w:top w:val="single" w:sz="6" w:space="0" w:color="auto"/>
              <w:left w:val="single" w:sz="6" w:space="0" w:color="auto"/>
              <w:bottom w:val="single" w:sz="6" w:space="0" w:color="auto"/>
              <w:right w:val="single" w:sz="6" w:space="0" w:color="auto"/>
            </w:tcBorders>
          </w:tcPr>
          <w:p w14:paraId="57BBEBE6" w14:textId="77777777" w:rsidR="00DF5B85" w:rsidRDefault="00DF5B85">
            <w:pPr>
              <w:pStyle w:val="Glava"/>
              <w:tabs>
                <w:tab w:val="left" w:pos="708"/>
              </w:tabs>
              <w:spacing w:line="276" w:lineRule="auto"/>
              <w:rPr>
                <w:rFonts w:ascii="Calibri" w:hAnsi="Calibri" w:cs="Calibri"/>
              </w:rPr>
            </w:pPr>
          </w:p>
        </w:tc>
        <w:tc>
          <w:tcPr>
            <w:tcW w:w="1254" w:type="dxa"/>
            <w:tcBorders>
              <w:top w:val="single" w:sz="6" w:space="0" w:color="auto"/>
              <w:left w:val="single" w:sz="6" w:space="0" w:color="auto"/>
              <w:bottom w:val="single" w:sz="6" w:space="0" w:color="auto"/>
              <w:right w:val="single" w:sz="24" w:space="0" w:color="auto"/>
            </w:tcBorders>
          </w:tcPr>
          <w:p w14:paraId="5F55ACB8" w14:textId="77777777" w:rsidR="00DF5B85" w:rsidRDefault="00DF5B85">
            <w:pPr>
              <w:pStyle w:val="Glava"/>
              <w:tabs>
                <w:tab w:val="left" w:pos="708"/>
              </w:tabs>
              <w:spacing w:line="276" w:lineRule="auto"/>
              <w:rPr>
                <w:rFonts w:ascii="Calibri" w:hAnsi="Calibri" w:cs="Calibri"/>
              </w:rPr>
            </w:pPr>
          </w:p>
        </w:tc>
      </w:tr>
    </w:tbl>
    <w:p w14:paraId="223307AA" w14:textId="77777777" w:rsidR="00DF5B85" w:rsidRDefault="00DF5B85" w:rsidP="00DF5B85">
      <w:pPr>
        <w:spacing w:before="120" w:after="120"/>
        <w:jc w:val="both"/>
        <w:rPr>
          <w:rFonts w:asciiTheme="minorHAnsi" w:hAnsiTheme="minorHAnsi"/>
          <w:sz w:val="24"/>
          <w:szCs w:val="24"/>
          <w:lang w:val="en-GB"/>
        </w:rPr>
      </w:pPr>
    </w:p>
    <w:p w14:paraId="1AB9C739" w14:textId="77777777" w:rsidR="00DF5B85" w:rsidRDefault="00DF5B85" w:rsidP="00DF5B85">
      <w:pPr>
        <w:spacing w:before="120" w:after="120"/>
        <w:jc w:val="both"/>
        <w:rPr>
          <w:rFonts w:asciiTheme="minorHAnsi" w:hAnsiTheme="minorHAnsi"/>
          <w:sz w:val="24"/>
          <w:szCs w:val="24"/>
          <w:lang w:val="en-GB"/>
        </w:rPr>
      </w:pPr>
    </w:p>
    <w:p w14:paraId="641C8D9A" w14:textId="77777777" w:rsidR="00DF5B85" w:rsidRDefault="00DF5B85" w:rsidP="00DF5B85">
      <w:pPr>
        <w:spacing w:before="120" w:after="120"/>
        <w:jc w:val="both"/>
        <w:rPr>
          <w:rFonts w:asciiTheme="minorHAnsi" w:hAnsiTheme="minorHAnsi"/>
          <w:sz w:val="24"/>
          <w:szCs w:val="24"/>
          <w:lang w:val="en-GB"/>
        </w:rPr>
      </w:pPr>
    </w:p>
    <w:p w14:paraId="36713A1E" w14:textId="77777777" w:rsidR="00DF5B85" w:rsidRDefault="00DF5B85" w:rsidP="00DF5B85">
      <w:pPr>
        <w:spacing w:before="120" w:after="120"/>
        <w:jc w:val="both"/>
        <w:rPr>
          <w:rFonts w:asciiTheme="minorHAnsi" w:hAnsiTheme="minorHAnsi"/>
          <w:sz w:val="24"/>
          <w:szCs w:val="24"/>
          <w:lang w:val="en-GB"/>
        </w:rPr>
      </w:pPr>
    </w:p>
    <w:p w14:paraId="30CF5D54" w14:textId="77777777" w:rsidR="00DF5B85" w:rsidRDefault="00DF5B85" w:rsidP="00DF5B85">
      <w:pPr>
        <w:spacing w:before="120" w:after="120"/>
        <w:jc w:val="both"/>
        <w:rPr>
          <w:rFonts w:asciiTheme="minorHAnsi" w:hAnsiTheme="minorHAnsi"/>
          <w:sz w:val="24"/>
          <w:szCs w:val="24"/>
          <w:lang w:val="en-GB"/>
        </w:rPr>
      </w:pPr>
    </w:p>
    <w:p w14:paraId="1E3C1D7C" w14:textId="77777777" w:rsidR="00DF5B85" w:rsidRDefault="00DF5B85" w:rsidP="00DF5B85">
      <w:pPr>
        <w:spacing w:before="120" w:after="120"/>
        <w:jc w:val="both"/>
        <w:rPr>
          <w:rFonts w:asciiTheme="minorHAnsi" w:hAnsiTheme="minorHAnsi"/>
          <w:sz w:val="24"/>
          <w:szCs w:val="24"/>
          <w:lang w:val="en-GB"/>
        </w:rPr>
      </w:pPr>
    </w:p>
    <w:p w14:paraId="76B5459A" w14:textId="77777777" w:rsidR="008B2D99" w:rsidRDefault="008B2D99" w:rsidP="00DF5B85">
      <w:pPr>
        <w:spacing w:before="120" w:after="120"/>
        <w:jc w:val="both"/>
        <w:rPr>
          <w:rFonts w:asciiTheme="minorHAnsi" w:hAnsiTheme="minorHAnsi"/>
          <w:sz w:val="24"/>
          <w:szCs w:val="24"/>
          <w:lang w:val="en-GB"/>
        </w:rPr>
      </w:pPr>
    </w:p>
    <w:p w14:paraId="233C1A23" w14:textId="77777777" w:rsidR="008B2D99" w:rsidRDefault="008B2D99" w:rsidP="00DF5B85">
      <w:pPr>
        <w:spacing w:before="120" w:after="120"/>
        <w:jc w:val="both"/>
        <w:rPr>
          <w:rFonts w:asciiTheme="minorHAnsi" w:hAnsiTheme="minorHAnsi"/>
          <w:sz w:val="24"/>
          <w:szCs w:val="24"/>
          <w:lang w:val="en-GB"/>
        </w:rPr>
      </w:pPr>
    </w:p>
    <w:p w14:paraId="5D08E4FF" w14:textId="77777777" w:rsidR="00DF5B85" w:rsidRDefault="00DF5B85" w:rsidP="00DF5B85">
      <w:pPr>
        <w:spacing w:before="120" w:after="120"/>
        <w:jc w:val="both"/>
        <w:rPr>
          <w:rFonts w:asciiTheme="minorHAnsi" w:hAnsiTheme="minorHAnsi"/>
          <w:sz w:val="24"/>
          <w:szCs w:val="24"/>
          <w:lang w:val="en-GB"/>
        </w:rPr>
      </w:pPr>
    </w:p>
    <w:p w14:paraId="3945E6F4" w14:textId="77777777" w:rsidR="00DF5B85" w:rsidRDefault="00DF5B85" w:rsidP="00DF5B85">
      <w:pPr>
        <w:spacing w:before="120" w:after="120"/>
        <w:jc w:val="both"/>
        <w:rPr>
          <w:rFonts w:asciiTheme="minorHAnsi" w:hAnsiTheme="minorHAnsi"/>
          <w:b/>
          <w:sz w:val="28"/>
          <w:szCs w:val="28"/>
          <w:lang w:val="en-GB"/>
        </w:rPr>
      </w:pPr>
      <w:r>
        <w:rPr>
          <w:rFonts w:asciiTheme="minorHAnsi" w:hAnsiTheme="minorHAnsi"/>
          <w:b/>
          <w:sz w:val="28"/>
          <w:szCs w:val="28"/>
          <w:lang w:val="en-GB"/>
        </w:rPr>
        <w:t>FORM 10. REFERENCE CERTIFICATE</w:t>
      </w:r>
    </w:p>
    <w:p w14:paraId="49B9E0BA" w14:textId="77777777" w:rsidR="00DF5B85" w:rsidRDefault="00DF5B85" w:rsidP="00DF5B85">
      <w:pPr>
        <w:spacing w:before="120" w:after="120"/>
        <w:jc w:val="both"/>
        <w:rPr>
          <w:rFonts w:asciiTheme="minorHAnsi" w:hAnsiTheme="minorHAnsi"/>
          <w:i/>
          <w:sz w:val="24"/>
          <w:szCs w:val="24"/>
          <w:lang w:val="en-GB"/>
        </w:rPr>
      </w:pPr>
      <w:r>
        <w:rPr>
          <w:rFonts w:asciiTheme="minorHAnsi" w:hAnsiTheme="minorHAnsi"/>
          <w:i/>
          <w:sz w:val="24"/>
          <w:szCs w:val="24"/>
          <w:lang w:val="en-GB"/>
        </w:rPr>
        <w:t>(Note: copy the form for the required number of certificates)</w:t>
      </w:r>
    </w:p>
    <w:p w14:paraId="7AEF2159"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CONFIRMATION OF THE CONTRACTING AUTHORITY:</w:t>
      </w:r>
    </w:p>
    <w:p w14:paraId="42DF551C" w14:textId="77777777" w:rsidR="00DF5B85" w:rsidRDefault="00DF5B85" w:rsidP="00DF5B85">
      <w:pPr>
        <w:spacing w:before="120" w:after="120"/>
        <w:jc w:val="both"/>
        <w:rPr>
          <w:rFonts w:asciiTheme="minorHAnsi" w:hAnsiTheme="minorHAnsi"/>
          <w:b/>
          <w:sz w:val="24"/>
          <w:szCs w:val="24"/>
          <w:lang w:val="en-GB"/>
        </w:rPr>
      </w:pPr>
      <w:r>
        <w:rPr>
          <w:rFonts w:asciiTheme="minorHAnsi" w:hAnsiTheme="minorHAnsi"/>
          <w:b/>
          <w:sz w:val="24"/>
          <w:szCs w:val="24"/>
          <w:lang w:val="en-GB"/>
        </w:rPr>
        <w:t>(annex to the tender form No 9)</w:t>
      </w:r>
    </w:p>
    <w:p w14:paraId="0CD0DDBB" w14:textId="77777777" w:rsidR="00DF5B85" w:rsidRDefault="00DF5B85" w:rsidP="00DF5B85">
      <w:pPr>
        <w:spacing w:before="120" w:after="120"/>
        <w:jc w:val="both"/>
        <w:rPr>
          <w:rFonts w:asciiTheme="minorHAnsi" w:hAnsiTheme="minorHAnsi"/>
          <w:sz w:val="24"/>
          <w:szCs w:val="24"/>
          <w:lang w:val="en-GB"/>
        </w:rPr>
      </w:pPr>
    </w:p>
    <w:p w14:paraId="787B5782" w14:textId="77777777" w:rsidR="00714E76" w:rsidRDefault="00DF5B85" w:rsidP="00714E76">
      <w:pPr>
        <w:jc w:val="both"/>
        <w:rPr>
          <w:rFonts w:asciiTheme="minorHAnsi" w:hAnsiTheme="minorHAnsi" w:cstheme="minorHAnsi"/>
          <w:b/>
          <w:sz w:val="24"/>
          <w:szCs w:val="24"/>
          <w:lang w:val="en-GB"/>
        </w:rPr>
      </w:pPr>
      <w:r>
        <w:rPr>
          <w:rFonts w:asciiTheme="minorHAnsi" w:hAnsiTheme="minorHAnsi"/>
          <w:sz w:val="24"/>
          <w:szCs w:val="24"/>
          <w:lang w:val="en-GB"/>
        </w:rPr>
        <w:t>Procurement “</w:t>
      </w:r>
      <w:r w:rsidR="00714E76">
        <w:rPr>
          <w:rFonts w:asciiTheme="minorHAnsi" w:hAnsiTheme="minorHAnsi" w:cstheme="minorHAnsi"/>
          <w:b/>
          <w:sz w:val="24"/>
          <w:szCs w:val="24"/>
          <w:lang w:val="en-GB"/>
        </w:rPr>
        <w:t xml:space="preserve">Purchase of equipment for performing tensile-compression monotonic </w:t>
      </w:r>
    </w:p>
    <w:p w14:paraId="43D6F825" w14:textId="143A6B00" w:rsidR="00DF5B85" w:rsidRDefault="00714E76" w:rsidP="00714E76">
      <w:pPr>
        <w:spacing w:before="120" w:after="120"/>
        <w:jc w:val="both"/>
        <w:rPr>
          <w:rFonts w:asciiTheme="minorHAnsi" w:hAnsiTheme="minorHAnsi"/>
          <w:sz w:val="24"/>
          <w:szCs w:val="24"/>
          <w:lang w:val="en-GB"/>
        </w:rPr>
      </w:pPr>
      <w:r>
        <w:rPr>
          <w:rFonts w:asciiTheme="minorHAnsi" w:hAnsiTheme="minorHAnsi" w:cstheme="minorHAnsi"/>
          <w:b/>
          <w:sz w:val="24"/>
          <w:szCs w:val="24"/>
          <w:lang w:val="en-GB"/>
        </w:rPr>
        <w:t>and dynamic tests of material</w:t>
      </w:r>
      <w:r w:rsidR="00DF5B85">
        <w:rPr>
          <w:rFonts w:asciiTheme="minorHAnsi" w:hAnsiTheme="minorHAnsi"/>
          <w:sz w:val="24"/>
          <w:szCs w:val="24"/>
          <w:lang w:val="en-GB"/>
        </w:rPr>
        <w:t>”</w:t>
      </w:r>
    </w:p>
    <w:p w14:paraId="28FA7989" w14:textId="77777777" w:rsidR="00DF5B85" w:rsidRDefault="00DF5B85" w:rsidP="00DF5B85">
      <w:pPr>
        <w:spacing w:before="120" w:after="120"/>
        <w:jc w:val="both"/>
        <w:rPr>
          <w:rFonts w:asciiTheme="minorHAnsi" w:hAnsiTheme="minorHAnsi"/>
          <w:sz w:val="24"/>
          <w:szCs w:val="24"/>
          <w:lang w:val="en-GB"/>
        </w:rPr>
      </w:pPr>
    </w:p>
    <w:p w14:paraId="2C154B4C"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Contracting authority:</w:t>
      </w:r>
    </w:p>
    <w:p w14:paraId="47F663DF"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_________________________________________________________________________,</w:t>
      </w:r>
    </w:p>
    <w:p w14:paraId="526243DE" w14:textId="77777777" w:rsidR="00DF5B85" w:rsidRDefault="00DF5B85" w:rsidP="00DF5B85">
      <w:pPr>
        <w:spacing w:before="120" w:after="120"/>
        <w:jc w:val="both"/>
        <w:rPr>
          <w:rFonts w:asciiTheme="minorHAnsi" w:hAnsiTheme="minorHAnsi"/>
          <w:sz w:val="24"/>
          <w:szCs w:val="24"/>
          <w:lang w:val="en-GB"/>
        </w:rPr>
      </w:pPr>
    </w:p>
    <w:p w14:paraId="1ED27E0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b/>
          <w:sz w:val="24"/>
          <w:szCs w:val="24"/>
          <w:lang w:val="en-GB"/>
        </w:rPr>
        <w:t>We confirm</w:t>
      </w:r>
      <w:r>
        <w:rPr>
          <w:rFonts w:asciiTheme="minorHAnsi" w:hAnsiTheme="minorHAnsi"/>
          <w:sz w:val="24"/>
          <w:szCs w:val="24"/>
          <w:lang w:val="en-GB"/>
        </w:rPr>
        <w:t xml:space="preserve"> that we have with the contractor</w:t>
      </w:r>
    </w:p>
    <w:p w14:paraId="0C39BF58"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_______________________________________________________________________,</w:t>
      </w:r>
    </w:p>
    <w:p w14:paraId="1E6E3C8E" w14:textId="77777777" w:rsidR="00DF5B85" w:rsidRDefault="00DF5B85" w:rsidP="00DF5B85">
      <w:pPr>
        <w:spacing w:before="120" w:after="120"/>
        <w:jc w:val="both"/>
        <w:rPr>
          <w:rFonts w:asciiTheme="minorHAnsi" w:hAnsiTheme="minorHAnsi"/>
          <w:sz w:val="24"/>
          <w:szCs w:val="24"/>
          <w:lang w:val="en-GB"/>
        </w:rPr>
      </w:pPr>
    </w:p>
    <w:p w14:paraId="0615E62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entered into a contract for the installation of equipment _____________________________________ </w:t>
      </w:r>
      <w:r>
        <w:rPr>
          <w:rFonts w:asciiTheme="minorHAnsi" w:hAnsiTheme="minorHAnsi"/>
          <w:i/>
          <w:sz w:val="24"/>
          <w:szCs w:val="24"/>
          <w:lang w:val="en-GB"/>
        </w:rPr>
        <w:t>(indicate the name of the equipment),</w:t>
      </w:r>
    </w:p>
    <w:p w14:paraId="112B6CD1" w14:textId="77777777" w:rsidR="00DF5B85" w:rsidRDefault="00DF5B85" w:rsidP="00DF5B85">
      <w:pPr>
        <w:spacing w:before="120" w:after="120"/>
        <w:jc w:val="both"/>
        <w:rPr>
          <w:rFonts w:asciiTheme="minorHAnsi" w:hAnsiTheme="minorHAnsi"/>
          <w:sz w:val="24"/>
          <w:szCs w:val="24"/>
          <w:lang w:val="en-GB"/>
        </w:rPr>
      </w:pPr>
    </w:p>
    <w:p w14:paraId="49FA5110" w14:textId="4A336B49"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with a value of__________________________________ EUR (excluding VAT)</w:t>
      </w:r>
      <w:r w:rsidR="00FC61D1">
        <w:rPr>
          <w:rFonts w:asciiTheme="minorHAnsi" w:hAnsiTheme="minorHAnsi"/>
          <w:sz w:val="24"/>
          <w:szCs w:val="24"/>
          <w:lang w:val="en-GB"/>
        </w:rPr>
        <w:t>, date</w:t>
      </w:r>
      <w:r>
        <w:rPr>
          <w:rFonts w:asciiTheme="minorHAnsi" w:hAnsiTheme="minorHAnsi"/>
          <w:sz w:val="24"/>
          <w:szCs w:val="24"/>
          <w:lang w:val="en-GB"/>
        </w:rPr>
        <w:t xml:space="preserve"> .............,</w:t>
      </w:r>
    </w:p>
    <w:p w14:paraId="2304A310" w14:textId="77777777" w:rsidR="00DF5B85" w:rsidRDefault="00DF5B85" w:rsidP="00DF5B85">
      <w:pPr>
        <w:spacing w:before="120" w:after="120"/>
        <w:jc w:val="both"/>
        <w:rPr>
          <w:rFonts w:asciiTheme="minorHAnsi" w:hAnsiTheme="minorHAnsi"/>
          <w:sz w:val="24"/>
          <w:szCs w:val="24"/>
          <w:lang w:val="en-GB"/>
        </w:rPr>
      </w:pPr>
    </w:p>
    <w:p w14:paraId="03F064E6"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which it also carried out in a timely and high-quality manner, in accordance with the contractual obligations.</w:t>
      </w:r>
    </w:p>
    <w:p w14:paraId="385B74FE" w14:textId="77777777" w:rsidR="00DF5B85" w:rsidRDefault="00DF5B85" w:rsidP="00DF5B85">
      <w:pPr>
        <w:spacing w:before="120" w:after="120"/>
        <w:jc w:val="both"/>
        <w:rPr>
          <w:rFonts w:asciiTheme="minorHAnsi" w:hAnsiTheme="minorHAnsi"/>
          <w:sz w:val="24"/>
          <w:szCs w:val="24"/>
          <w:lang w:val="en-GB"/>
        </w:rPr>
      </w:pPr>
    </w:p>
    <w:p w14:paraId="27A3F8E9"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The responsible person of the contracting authority, through which additional information can be obtained</w:t>
      </w:r>
    </w:p>
    <w:p w14:paraId="5890C4CE" w14:textId="77777777" w:rsidR="00DF5B85" w:rsidRDefault="00DF5B85" w:rsidP="00DF5B85">
      <w:pPr>
        <w:spacing w:before="120" w:after="120"/>
        <w:jc w:val="both"/>
        <w:rPr>
          <w:rFonts w:asciiTheme="minorHAnsi" w:hAnsiTheme="minorHAnsi"/>
          <w:sz w:val="24"/>
          <w:szCs w:val="24"/>
          <w:lang w:val="en-GB"/>
        </w:rPr>
      </w:pPr>
    </w:p>
    <w:p w14:paraId="44DAFB96" w14:textId="2E3DA1B2"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_______________________________________________</w:t>
      </w:r>
      <w:r w:rsidR="0029029B">
        <w:rPr>
          <w:rFonts w:asciiTheme="minorHAnsi" w:hAnsiTheme="minorHAnsi"/>
          <w:sz w:val="24"/>
          <w:szCs w:val="24"/>
          <w:lang w:val="en-GB"/>
        </w:rPr>
        <w:t>______</w:t>
      </w:r>
      <w:r>
        <w:rPr>
          <w:rFonts w:asciiTheme="minorHAnsi" w:hAnsiTheme="minorHAnsi"/>
          <w:sz w:val="24"/>
          <w:szCs w:val="24"/>
          <w:lang w:val="en-GB"/>
        </w:rPr>
        <w:t>_______________</w:t>
      </w:r>
    </w:p>
    <w:p w14:paraId="1FF280C9" w14:textId="77777777" w:rsidR="00DF5B85" w:rsidRDefault="00DF5B85" w:rsidP="00DF5B85">
      <w:pPr>
        <w:spacing w:before="120" w:after="120"/>
        <w:jc w:val="both"/>
        <w:rPr>
          <w:rFonts w:asciiTheme="minorHAnsi" w:hAnsiTheme="minorHAnsi"/>
          <w:sz w:val="24"/>
          <w:szCs w:val="24"/>
          <w:lang w:val="en-GB"/>
        </w:rPr>
      </w:pPr>
    </w:p>
    <w:p w14:paraId="354369F3"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Phone: ___________________________, e-mail: ____________________________.</w:t>
      </w:r>
    </w:p>
    <w:p w14:paraId="76445B54" w14:textId="77777777" w:rsidR="00DF5B85" w:rsidRDefault="00DF5B85" w:rsidP="00DF5B85">
      <w:pPr>
        <w:spacing w:before="120" w:after="120"/>
        <w:jc w:val="both"/>
        <w:rPr>
          <w:rFonts w:asciiTheme="minorHAnsi" w:hAnsiTheme="minorHAnsi"/>
          <w:sz w:val="24"/>
          <w:szCs w:val="24"/>
          <w:lang w:val="en-GB"/>
        </w:rPr>
      </w:pPr>
    </w:p>
    <w:p w14:paraId="37708D5E"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Contracting authority</w:t>
      </w:r>
    </w:p>
    <w:p w14:paraId="73EC1FB2"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Date: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 xml:space="preserve">Stamp: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Signature:</w:t>
      </w:r>
    </w:p>
    <w:p w14:paraId="4488D39E" w14:textId="77777777" w:rsidR="00DF5B85" w:rsidRDefault="00DF5B85" w:rsidP="00DF5B85">
      <w:pPr>
        <w:spacing w:before="120" w:after="120"/>
        <w:jc w:val="both"/>
        <w:rPr>
          <w:rFonts w:asciiTheme="minorHAnsi" w:hAnsiTheme="minorHAnsi"/>
          <w:sz w:val="24"/>
          <w:szCs w:val="24"/>
          <w:lang w:val="en-GB"/>
        </w:rPr>
      </w:pPr>
    </w:p>
    <w:p w14:paraId="502B3A3A" w14:textId="77777777" w:rsidR="00DF5B85" w:rsidRDefault="00DF5B85" w:rsidP="00DF5B85">
      <w:pPr>
        <w:spacing w:before="120" w:after="120"/>
        <w:jc w:val="both"/>
        <w:rPr>
          <w:rFonts w:asciiTheme="minorHAnsi" w:hAnsiTheme="minorHAnsi"/>
          <w:sz w:val="24"/>
          <w:szCs w:val="24"/>
          <w:lang w:val="en-GB"/>
        </w:rPr>
      </w:pPr>
      <w:r>
        <w:rPr>
          <w:rFonts w:asciiTheme="minorHAnsi" w:hAnsiTheme="minorHAnsi"/>
          <w:sz w:val="24"/>
          <w:szCs w:val="24"/>
          <w:lang w:val="en-GB"/>
        </w:rPr>
        <w:t xml:space="preserve">_________________ </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t>___________________</w:t>
      </w:r>
    </w:p>
    <w:p w14:paraId="25659724" w14:textId="77777777" w:rsidR="00DF5B85" w:rsidRDefault="00DF5B85" w:rsidP="00DF5B85">
      <w:pPr>
        <w:spacing w:before="120" w:after="120"/>
        <w:jc w:val="both"/>
        <w:rPr>
          <w:rFonts w:asciiTheme="minorHAnsi" w:hAnsiTheme="minorHAnsi"/>
          <w:sz w:val="24"/>
          <w:szCs w:val="24"/>
          <w:lang w:val="en-GB"/>
        </w:rPr>
      </w:pPr>
    </w:p>
    <w:p w14:paraId="4E455F60" w14:textId="77777777" w:rsidR="00C331B9" w:rsidRDefault="00C331B9" w:rsidP="00DF5B85">
      <w:pPr>
        <w:spacing w:before="120" w:after="120"/>
        <w:jc w:val="both"/>
        <w:rPr>
          <w:rFonts w:asciiTheme="minorHAnsi" w:hAnsiTheme="minorHAnsi"/>
          <w:sz w:val="24"/>
          <w:szCs w:val="24"/>
          <w:lang w:val="en-GB"/>
        </w:rPr>
      </w:pPr>
    </w:p>
    <w:p w14:paraId="5668D36B" w14:textId="77777777" w:rsidR="00C331B9" w:rsidRDefault="00C331B9" w:rsidP="00DF5B85">
      <w:pPr>
        <w:spacing w:before="120" w:after="120"/>
        <w:jc w:val="both"/>
        <w:rPr>
          <w:rFonts w:asciiTheme="minorHAnsi" w:hAnsiTheme="minorHAnsi"/>
          <w:sz w:val="24"/>
          <w:szCs w:val="24"/>
          <w:lang w:val="en-GB"/>
        </w:rPr>
      </w:pPr>
    </w:p>
    <w:p w14:paraId="0E839F25" w14:textId="77777777" w:rsidR="00C331B9" w:rsidRDefault="00C331B9" w:rsidP="00DF5B85">
      <w:pPr>
        <w:spacing w:before="120" w:after="120"/>
        <w:jc w:val="both"/>
        <w:rPr>
          <w:rFonts w:asciiTheme="minorHAnsi" w:hAnsiTheme="minorHAnsi"/>
          <w:sz w:val="24"/>
          <w:szCs w:val="24"/>
          <w:lang w:val="en-GB"/>
        </w:rPr>
      </w:pPr>
    </w:p>
    <w:p w14:paraId="6A7CF7CD" w14:textId="77777777" w:rsidR="00C331B9" w:rsidRDefault="00C331B9" w:rsidP="00DF5B85">
      <w:pPr>
        <w:spacing w:before="120" w:after="120"/>
        <w:jc w:val="both"/>
        <w:rPr>
          <w:rFonts w:asciiTheme="minorHAnsi" w:hAnsiTheme="minorHAnsi"/>
          <w:sz w:val="24"/>
          <w:szCs w:val="24"/>
          <w:lang w:val="en-GB"/>
        </w:rPr>
      </w:pPr>
    </w:p>
    <w:p w14:paraId="18EF2E51" w14:textId="35D6348A" w:rsidR="00D1399B" w:rsidRPr="00362D5D" w:rsidRDefault="00D1399B" w:rsidP="00F349BC">
      <w:pPr>
        <w:spacing w:before="120" w:after="120"/>
        <w:jc w:val="both"/>
        <w:rPr>
          <w:rFonts w:asciiTheme="minorHAnsi" w:hAnsiTheme="minorHAnsi"/>
          <w:b/>
          <w:sz w:val="28"/>
          <w:szCs w:val="28"/>
          <w:lang w:val="en-GB"/>
        </w:rPr>
      </w:pPr>
      <w:r w:rsidRPr="00362D5D">
        <w:rPr>
          <w:rFonts w:asciiTheme="minorHAnsi" w:hAnsiTheme="minorHAnsi"/>
          <w:b/>
          <w:sz w:val="28"/>
          <w:szCs w:val="28"/>
          <w:lang w:val="en-GB"/>
        </w:rPr>
        <w:t>FORM 1</w:t>
      </w:r>
      <w:r w:rsidR="00DF5B85" w:rsidRPr="00362D5D">
        <w:rPr>
          <w:rFonts w:asciiTheme="minorHAnsi" w:hAnsiTheme="minorHAnsi"/>
          <w:b/>
          <w:sz w:val="28"/>
          <w:szCs w:val="28"/>
          <w:lang w:val="en-GB"/>
        </w:rPr>
        <w:t>1</w:t>
      </w:r>
      <w:r w:rsidR="000B6315" w:rsidRPr="00362D5D">
        <w:rPr>
          <w:rFonts w:asciiTheme="minorHAnsi" w:hAnsiTheme="minorHAnsi"/>
          <w:b/>
          <w:sz w:val="28"/>
          <w:szCs w:val="28"/>
          <w:lang w:val="en-GB"/>
        </w:rPr>
        <w:t>.</w:t>
      </w:r>
      <w:r w:rsidRPr="00362D5D">
        <w:rPr>
          <w:rFonts w:asciiTheme="minorHAnsi" w:hAnsiTheme="minorHAnsi"/>
          <w:b/>
          <w:sz w:val="28"/>
          <w:szCs w:val="28"/>
          <w:lang w:val="en-GB"/>
        </w:rPr>
        <w:t xml:space="preserve"> MODEL OF CONTRACT</w:t>
      </w:r>
    </w:p>
    <w:p w14:paraId="2AD0A508" w14:textId="77777777" w:rsidR="00D1399B" w:rsidRPr="00D1399B" w:rsidRDefault="00D1399B" w:rsidP="00F349BC">
      <w:pPr>
        <w:spacing w:before="120" w:after="120"/>
        <w:jc w:val="both"/>
        <w:rPr>
          <w:rFonts w:asciiTheme="minorHAnsi" w:hAnsiTheme="minorHAnsi"/>
          <w:sz w:val="24"/>
          <w:szCs w:val="24"/>
          <w:lang w:val="en-GB"/>
        </w:rPr>
      </w:pPr>
    </w:p>
    <w:p w14:paraId="6C3E549A" w14:textId="6C170ED5" w:rsidR="00D1399B" w:rsidRPr="00D1399B" w:rsidRDefault="000B6315" w:rsidP="000B6315">
      <w:pPr>
        <w:spacing w:before="120" w:after="120"/>
        <w:ind w:left="2268" w:hanging="2127"/>
        <w:jc w:val="both"/>
        <w:rPr>
          <w:rFonts w:asciiTheme="minorHAnsi" w:hAnsiTheme="minorHAnsi"/>
          <w:sz w:val="24"/>
          <w:szCs w:val="24"/>
          <w:lang w:val="en-GB"/>
        </w:rPr>
      </w:pPr>
      <w:r>
        <w:rPr>
          <w:rFonts w:asciiTheme="minorHAnsi" w:hAnsiTheme="minorHAnsi"/>
          <w:sz w:val="24"/>
          <w:szCs w:val="24"/>
          <w:lang w:val="en-GB"/>
        </w:rPr>
        <w:t>CONTRACTING AUTHORITY</w:t>
      </w:r>
      <w:r w:rsidR="00D1399B" w:rsidRPr="00D1399B">
        <w:rPr>
          <w:rFonts w:asciiTheme="minorHAnsi" w:hAnsiTheme="minorHAnsi"/>
          <w:sz w:val="24"/>
          <w:szCs w:val="24"/>
          <w:lang w:val="en-GB"/>
        </w:rPr>
        <w:t>:</w:t>
      </w:r>
      <w:r>
        <w:rPr>
          <w:rFonts w:asciiTheme="minorHAnsi" w:hAnsiTheme="minorHAnsi"/>
          <w:sz w:val="24"/>
          <w:szCs w:val="24"/>
          <w:lang w:val="en-GB"/>
        </w:rPr>
        <w:t xml:space="preserve"> </w:t>
      </w:r>
      <w:r w:rsidR="00D1399B" w:rsidRPr="00D1399B">
        <w:rPr>
          <w:rFonts w:asciiTheme="minorHAnsi" w:hAnsiTheme="minorHAnsi"/>
          <w:sz w:val="24"/>
          <w:szCs w:val="24"/>
          <w:lang w:val="en-GB"/>
        </w:rPr>
        <w:t>University of Ljubljana, Faculty of Mechanical Engineering,</w:t>
      </w:r>
    </w:p>
    <w:p w14:paraId="2E407A8D" w14:textId="77777777" w:rsidR="00D1399B" w:rsidRPr="00D1399B" w:rsidRDefault="00D1399B" w:rsidP="000B6315">
      <w:pPr>
        <w:spacing w:before="120" w:after="120"/>
        <w:ind w:left="2552" w:firstLine="425"/>
        <w:jc w:val="both"/>
        <w:rPr>
          <w:rFonts w:asciiTheme="minorHAnsi" w:hAnsiTheme="minorHAnsi"/>
          <w:sz w:val="24"/>
          <w:szCs w:val="24"/>
          <w:lang w:val="en-GB"/>
        </w:rPr>
      </w:pPr>
      <w:proofErr w:type="spellStart"/>
      <w:r w:rsidRPr="00D1399B">
        <w:rPr>
          <w:rFonts w:asciiTheme="minorHAnsi" w:hAnsiTheme="minorHAnsi"/>
          <w:sz w:val="24"/>
          <w:szCs w:val="24"/>
          <w:lang w:val="en-GB"/>
        </w:rPr>
        <w:t>Aškerčeva</w:t>
      </w:r>
      <w:proofErr w:type="spellEnd"/>
      <w:r w:rsidRPr="00D1399B">
        <w:rPr>
          <w:rFonts w:asciiTheme="minorHAnsi" w:hAnsiTheme="minorHAnsi"/>
          <w:sz w:val="24"/>
          <w:szCs w:val="24"/>
          <w:lang w:val="en-GB"/>
        </w:rPr>
        <w:t xml:space="preserve"> 6, 1000 Ljubljana</w:t>
      </w:r>
    </w:p>
    <w:p w14:paraId="7AAA4E8F"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registration number: 1627031</w:t>
      </w:r>
    </w:p>
    <w:p w14:paraId="7294ADE5"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identification number: SI28118081</w:t>
      </w:r>
    </w:p>
    <w:p w14:paraId="4CE02466"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transaction account number: 01100-6030707507</w:t>
      </w:r>
    </w:p>
    <w:p w14:paraId="4DE140C9" w14:textId="77777777" w:rsidR="00D1399B" w:rsidRPr="00D1399B" w:rsidRDefault="00D1399B" w:rsidP="000B6315">
      <w:pPr>
        <w:spacing w:before="120" w:after="120"/>
        <w:ind w:left="2552" w:firstLine="425"/>
        <w:jc w:val="both"/>
        <w:rPr>
          <w:rFonts w:asciiTheme="minorHAnsi" w:hAnsiTheme="minorHAnsi"/>
          <w:sz w:val="24"/>
          <w:szCs w:val="24"/>
          <w:lang w:val="en-GB"/>
        </w:rPr>
      </w:pPr>
      <w:r w:rsidRPr="00D1399B">
        <w:rPr>
          <w:rFonts w:asciiTheme="minorHAnsi" w:hAnsiTheme="minorHAnsi"/>
          <w:sz w:val="24"/>
          <w:szCs w:val="24"/>
          <w:lang w:val="en-GB"/>
        </w:rPr>
        <w:t>hereinafter: Contracting authority</w:t>
      </w:r>
    </w:p>
    <w:p w14:paraId="37C6CBE4" w14:textId="77777777" w:rsidR="000B6315" w:rsidRDefault="000B6315" w:rsidP="00F349BC">
      <w:pPr>
        <w:spacing w:before="120" w:after="120"/>
        <w:jc w:val="both"/>
        <w:rPr>
          <w:rFonts w:asciiTheme="minorHAnsi" w:hAnsiTheme="minorHAnsi"/>
          <w:sz w:val="24"/>
          <w:szCs w:val="24"/>
          <w:lang w:val="en-GB"/>
        </w:rPr>
      </w:pPr>
    </w:p>
    <w:p w14:paraId="557F2FCB" w14:textId="7CADEF6B" w:rsidR="00D1399B" w:rsidRPr="00D1399B" w:rsidRDefault="000B6315" w:rsidP="00F349BC">
      <w:pPr>
        <w:spacing w:before="120" w:after="120"/>
        <w:jc w:val="both"/>
        <w:rPr>
          <w:rFonts w:asciiTheme="minorHAnsi" w:hAnsiTheme="minorHAnsi"/>
          <w:sz w:val="24"/>
          <w:szCs w:val="24"/>
          <w:lang w:val="en-GB"/>
        </w:rPr>
      </w:pPr>
      <w:r>
        <w:rPr>
          <w:rFonts w:asciiTheme="minorHAnsi" w:hAnsiTheme="minorHAnsi"/>
          <w:sz w:val="24"/>
          <w:szCs w:val="24"/>
          <w:lang w:val="en-GB"/>
        </w:rPr>
        <w:t>and</w:t>
      </w:r>
    </w:p>
    <w:p w14:paraId="0B59513F" w14:textId="77777777" w:rsidR="00D1399B" w:rsidRPr="00D1399B" w:rsidRDefault="00D1399B" w:rsidP="00F349BC">
      <w:pPr>
        <w:spacing w:before="120" w:after="120"/>
        <w:jc w:val="both"/>
        <w:rPr>
          <w:rFonts w:asciiTheme="minorHAnsi" w:hAnsiTheme="minorHAnsi"/>
          <w:sz w:val="24"/>
          <w:szCs w:val="24"/>
          <w:lang w:val="en-GB"/>
        </w:rPr>
      </w:pPr>
    </w:p>
    <w:p w14:paraId="763B609D" w14:textId="6DD8D76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CONTRACTOR:</w:t>
      </w:r>
      <w:r w:rsidR="000B6315">
        <w:rPr>
          <w:rFonts w:asciiTheme="minorHAnsi" w:hAnsiTheme="minorHAnsi"/>
          <w:sz w:val="24"/>
          <w:szCs w:val="24"/>
          <w:lang w:val="en-GB"/>
        </w:rPr>
        <w:t xml:space="preserve"> </w:t>
      </w:r>
      <w:r w:rsidRPr="00D1399B">
        <w:rPr>
          <w:rFonts w:asciiTheme="minorHAnsi" w:hAnsiTheme="minorHAnsi"/>
          <w:sz w:val="24"/>
          <w:szCs w:val="24"/>
          <w:lang w:val="en-GB"/>
        </w:rPr>
        <w:t xml:space="preserve"> _______________________________________</w:t>
      </w:r>
    </w:p>
    <w:p w14:paraId="5EF6557A"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registration number: _________________________</w:t>
      </w:r>
    </w:p>
    <w:p w14:paraId="2B3A1FA2"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Identification Number: ___________________</w:t>
      </w:r>
    </w:p>
    <w:p w14:paraId="6FDC5C6C"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transaction account number: ___________________</w:t>
      </w:r>
    </w:p>
    <w:p w14:paraId="73D27B84" w14:textId="77777777" w:rsidR="00D1399B" w:rsidRPr="00D1399B" w:rsidRDefault="00D1399B" w:rsidP="000B6315">
      <w:pPr>
        <w:spacing w:before="120" w:after="120"/>
        <w:ind w:firstLine="1560"/>
        <w:jc w:val="both"/>
        <w:rPr>
          <w:rFonts w:asciiTheme="minorHAnsi" w:hAnsiTheme="minorHAnsi"/>
          <w:sz w:val="24"/>
          <w:szCs w:val="24"/>
          <w:lang w:val="en-GB"/>
        </w:rPr>
      </w:pPr>
      <w:r w:rsidRPr="00D1399B">
        <w:rPr>
          <w:rFonts w:asciiTheme="minorHAnsi" w:hAnsiTheme="minorHAnsi"/>
          <w:sz w:val="24"/>
          <w:szCs w:val="24"/>
          <w:lang w:val="en-GB"/>
        </w:rPr>
        <w:t>hereinafter: the seller</w:t>
      </w:r>
    </w:p>
    <w:p w14:paraId="38600947" w14:textId="77777777" w:rsidR="000B6315" w:rsidRDefault="000B6315" w:rsidP="00F349BC">
      <w:pPr>
        <w:spacing w:before="120" w:after="120"/>
        <w:jc w:val="both"/>
        <w:rPr>
          <w:rFonts w:asciiTheme="minorHAnsi" w:hAnsiTheme="minorHAnsi"/>
          <w:sz w:val="24"/>
          <w:szCs w:val="24"/>
          <w:lang w:val="en-GB"/>
        </w:rPr>
      </w:pPr>
    </w:p>
    <w:p w14:paraId="6CD96086" w14:textId="76336E9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they conclude the following </w:t>
      </w:r>
      <w:r w:rsidR="000B6315">
        <w:rPr>
          <w:rFonts w:asciiTheme="minorHAnsi" w:hAnsiTheme="minorHAnsi"/>
          <w:sz w:val="24"/>
          <w:szCs w:val="24"/>
          <w:lang w:val="en-GB"/>
        </w:rPr>
        <w:tab/>
      </w:r>
      <w:r w:rsidR="000B6315">
        <w:rPr>
          <w:rFonts w:asciiTheme="minorHAnsi" w:hAnsiTheme="minorHAnsi"/>
          <w:sz w:val="24"/>
          <w:szCs w:val="24"/>
          <w:lang w:val="en-GB"/>
        </w:rPr>
        <w:tab/>
      </w:r>
      <w:r w:rsidR="000B6315">
        <w:rPr>
          <w:rFonts w:asciiTheme="minorHAnsi" w:hAnsiTheme="minorHAnsi"/>
          <w:sz w:val="24"/>
          <w:szCs w:val="24"/>
          <w:lang w:val="en-GB"/>
        </w:rPr>
        <w:tab/>
      </w:r>
      <w:r w:rsidR="000B6315" w:rsidRPr="000B6315">
        <w:rPr>
          <w:rFonts w:asciiTheme="minorHAnsi" w:hAnsiTheme="minorHAnsi"/>
          <w:b/>
          <w:sz w:val="24"/>
          <w:szCs w:val="24"/>
          <w:lang w:val="en-GB"/>
        </w:rPr>
        <w:t>CONTRACT</w:t>
      </w:r>
    </w:p>
    <w:p w14:paraId="6A58F255"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INTRODUCTORY PROVISION</w:t>
      </w:r>
    </w:p>
    <w:p w14:paraId="7155983E"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p>
    <w:p w14:paraId="7BBE7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parties note that:</w:t>
      </w:r>
    </w:p>
    <w:p w14:paraId="55A45703" w14:textId="2027A4E9" w:rsidR="00D1399B" w:rsidRPr="00D1399B" w:rsidRDefault="00D1399B" w:rsidP="00714E76">
      <w:pPr>
        <w:jc w:val="both"/>
        <w:rPr>
          <w:rFonts w:asciiTheme="minorHAnsi" w:hAnsiTheme="minorHAnsi"/>
          <w:sz w:val="24"/>
          <w:szCs w:val="24"/>
          <w:lang w:val="en-GB"/>
        </w:rPr>
      </w:pPr>
      <w:r w:rsidRPr="00D1399B">
        <w:rPr>
          <w:rFonts w:asciiTheme="minorHAnsi" w:hAnsiTheme="minorHAnsi"/>
          <w:sz w:val="24"/>
          <w:szCs w:val="24"/>
          <w:lang w:val="en-GB"/>
        </w:rPr>
        <w:t>• On the basis of the ZJN-3</w:t>
      </w:r>
      <w:r w:rsidR="00A01F68">
        <w:rPr>
          <w:rFonts w:asciiTheme="minorHAnsi" w:hAnsiTheme="minorHAnsi"/>
          <w:sz w:val="24"/>
          <w:szCs w:val="24"/>
          <w:lang w:val="en-GB"/>
        </w:rPr>
        <w:t>a</w:t>
      </w:r>
      <w:r w:rsidRPr="00D1399B">
        <w:rPr>
          <w:rFonts w:asciiTheme="minorHAnsi" w:hAnsiTheme="minorHAnsi"/>
          <w:sz w:val="24"/>
          <w:szCs w:val="24"/>
          <w:lang w:val="en-GB"/>
        </w:rPr>
        <w:t>, the contracting authority conducted a public tender for the "</w:t>
      </w:r>
      <w:r w:rsidR="009A0678" w:rsidRPr="009A0678">
        <w:rPr>
          <w:rFonts w:asciiTheme="minorHAnsi" w:hAnsiTheme="minorHAnsi"/>
          <w:b/>
          <w:sz w:val="24"/>
          <w:szCs w:val="24"/>
          <w:lang w:val="en-GB"/>
        </w:rPr>
        <w:t xml:space="preserve"> </w:t>
      </w:r>
      <w:r w:rsidR="00714E76">
        <w:rPr>
          <w:rFonts w:asciiTheme="minorHAnsi" w:hAnsiTheme="minorHAnsi" w:cstheme="minorHAnsi"/>
          <w:b/>
          <w:sz w:val="24"/>
          <w:szCs w:val="24"/>
          <w:lang w:val="en-GB"/>
        </w:rPr>
        <w:t xml:space="preserve">Purchase of equipment for performing tensile-compression monotonic and dynamic tests of material </w:t>
      </w:r>
      <w:r w:rsidRPr="00D1399B">
        <w:rPr>
          <w:rFonts w:asciiTheme="minorHAnsi" w:hAnsiTheme="minorHAnsi"/>
          <w:sz w:val="24"/>
          <w:szCs w:val="24"/>
          <w:lang w:val="en-GB"/>
        </w:rPr>
        <w:t xml:space="preserve">", which was published on the Public </w:t>
      </w:r>
      <w:r w:rsidR="000B6315">
        <w:rPr>
          <w:rFonts w:asciiTheme="minorHAnsi" w:hAnsiTheme="minorHAnsi"/>
          <w:sz w:val="24"/>
          <w:szCs w:val="24"/>
          <w:lang w:val="en-GB"/>
        </w:rPr>
        <w:t xml:space="preserve">Procurement Portal on ________ publication number </w:t>
      </w:r>
      <w:r w:rsidRPr="00D1399B">
        <w:rPr>
          <w:rFonts w:asciiTheme="minorHAnsi" w:hAnsiTheme="minorHAnsi"/>
          <w:sz w:val="24"/>
          <w:szCs w:val="24"/>
          <w:lang w:val="en-GB"/>
        </w:rPr>
        <w:t>__________ and on the e-JN website;</w:t>
      </w:r>
    </w:p>
    <w:p w14:paraId="1CAADEF1"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the seller was selected as the most favourable bidder by the client's decision. The decision to award the public procurement contract no. _________ of ________ has become final on ............;</w:t>
      </w:r>
    </w:p>
    <w:p w14:paraId="623776A6"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An integral part of the contract is the contracting authority's tender and the entire tender documentation, which was published through the e-JN portal and the offer of the selected bidder (with all changes, additions and corrections).</w:t>
      </w:r>
    </w:p>
    <w:p w14:paraId="04CFB9DE" w14:textId="77777777" w:rsidR="00D1399B" w:rsidRPr="00D1399B" w:rsidRDefault="00D1399B" w:rsidP="000B6315">
      <w:pPr>
        <w:spacing w:before="120" w:after="120"/>
        <w:ind w:left="284" w:hanging="142"/>
        <w:jc w:val="both"/>
        <w:rPr>
          <w:rFonts w:asciiTheme="minorHAnsi" w:hAnsiTheme="minorHAnsi"/>
          <w:sz w:val="24"/>
          <w:szCs w:val="24"/>
          <w:lang w:val="en-GB"/>
        </w:rPr>
      </w:pPr>
      <w:r w:rsidRPr="00D1399B">
        <w:rPr>
          <w:rFonts w:asciiTheme="minorHAnsi" w:hAnsiTheme="minorHAnsi"/>
          <w:sz w:val="24"/>
          <w:szCs w:val="24"/>
          <w:lang w:val="en-GB"/>
        </w:rPr>
        <w:t>• agree that the contract will expire if the contracting authority is aware that the competent state authority or the court has found a violation of labour, environmental or social legislation by a final contractor or a subcontractor by a final decision.</w:t>
      </w:r>
    </w:p>
    <w:p w14:paraId="301A1AEB" w14:textId="77777777" w:rsidR="00D1399B" w:rsidRPr="00D1399B" w:rsidRDefault="00D1399B" w:rsidP="00F349BC">
      <w:pPr>
        <w:spacing w:before="120" w:after="120"/>
        <w:jc w:val="both"/>
        <w:rPr>
          <w:rFonts w:asciiTheme="minorHAnsi" w:hAnsiTheme="minorHAnsi"/>
          <w:sz w:val="24"/>
          <w:szCs w:val="24"/>
          <w:lang w:val="en-GB"/>
        </w:rPr>
      </w:pPr>
    </w:p>
    <w:p w14:paraId="748775B8"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lastRenderedPageBreak/>
        <w:t>SUBJECT</w:t>
      </w:r>
    </w:p>
    <w:p w14:paraId="0BBC1792"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2</w:t>
      </w:r>
    </w:p>
    <w:p w14:paraId="49E0FC1A" w14:textId="2BEE442E" w:rsidR="00D1399B" w:rsidRPr="00D1399B" w:rsidRDefault="00D1399B" w:rsidP="00714E76">
      <w:pPr>
        <w:jc w:val="both"/>
        <w:rPr>
          <w:rFonts w:asciiTheme="minorHAnsi" w:hAnsiTheme="minorHAnsi"/>
          <w:sz w:val="24"/>
          <w:szCs w:val="24"/>
          <w:lang w:val="en-GB"/>
        </w:rPr>
      </w:pPr>
      <w:r w:rsidRPr="00D1399B">
        <w:rPr>
          <w:rFonts w:asciiTheme="minorHAnsi" w:hAnsiTheme="minorHAnsi"/>
          <w:sz w:val="24"/>
          <w:szCs w:val="24"/>
          <w:lang w:val="en-GB"/>
        </w:rPr>
        <w:t>The parties agree that the subject of the contract is "</w:t>
      </w:r>
      <w:r w:rsidR="00714E76">
        <w:rPr>
          <w:rFonts w:asciiTheme="minorHAnsi" w:hAnsiTheme="minorHAnsi" w:cstheme="minorHAnsi"/>
          <w:b/>
          <w:sz w:val="24"/>
          <w:szCs w:val="24"/>
          <w:lang w:val="en-GB"/>
        </w:rPr>
        <w:t xml:space="preserve">Purchase of equipment for performing tensile-compression monotonic and dynamic tests of material </w:t>
      </w:r>
      <w:r w:rsidRPr="00D1399B">
        <w:rPr>
          <w:rFonts w:asciiTheme="minorHAnsi" w:hAnsiTheme="minorHAnsi"/>
          <w:sz w:val="24"/>
          <w:szCs w:val="24"/>
          <w:lang w:val="en-GB"/>
        </w:rPr>
        <w:t>", as is apparent from the Contractor's bid on ______ and the pro-forma invoice, which is an integral part of the supplier's bid of ________ (hereinafter referred to as the "bid"), which was submitted in a public tender. The seller undertakes to carry out the contract in accordance with all the conditions and requirements specified in the tender documentation and the bid on the basis of which it was selected.</w:t>
      </w:r>
    </w:p>
    <w:p w14:paraId="573456E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dispute at the stage of performance, as to the question of which provision applies or the tender documentation or bid, the parties agree that the seller is obliged to perform the contract in accordance with the request in the tender documentation.</w:t>
      </w:r>
    </w:p>
    <w:p w14:paraId="0DF68D2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ensures that the supplied equipment is new and will function without fault and that the subject of this contract fully meets the minimum technical requirements of the contracting authority regarding the goods from the relevant tender documentation, which is published through the JN Portal, together with all amendments and supplements.</w:t>
      </w:r>
    </w:p>
    <w:p w14:paraId="4691AB3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subject of the contract is also the obligation of the seller to provide suitable packaging and to protect and insure contractual equipment against weather, technical, thermal and all other harmful effects and injuries at its own expense, and to be responsible for safe work until the final recorded handover, and for general safety until the warranty period expires.</w:t>
      </w:r>
    </w:p>
    <w:p w14:paraId="5D634B74" w14:textId="77777777" w:rsidR="00D1399B" w:rsidRPr="00D1399B" w:rsidRDefault="00D1399B" w:rsidP="00F349BC">
      <w:pPr>
        <w:spacing w:before="120" w:after="120"/>
        <w:jc w:val="both"/>
        <w:rPr>
          <w:rFonts w:asciiTheme="minorHAnsi" w:hAnsiTheme="minorHAnsi"/>
          <w:sz w:val="24"/>
          <w:szCs w:val="24"/>
          <w:lang w:val="en-GB"/>
        </w:rPr>
      </w:pPr>
    </w:p>
    <w:p w14:paraId="45528A7D" w14:textId="77777777" w:rsidR="00D1399B" w:rsidRPr="00D1399B" w:rsidRDefault="00D1399B" w:rsidP="00F349BC">
      <w:pPr>
        <w:spacing w:before="120" w:after="120"/>
        <w:jc w:val="both"/>
        <w:rPr>
          <w:rFonts w:asciiTheme="minorHAnsi" w:hAnsiTheme="minorHAnsi"/>
          <w:sz w:val="24"/>
          <w:szCs w:val="24"/>
          <w:lang w:val="en-GB"/>
        </w:rPr>
      </w:pPr>
    </w:p>
    <w:p w14:paraId="0A97C617"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VALIDITY OF THE CONTRACT</w:t>
      </w:r>
    </w:p>
    <w:p w14:paraId="7B970A50" w14:textId="77777777" w:rsidR="00D1399B" w:rsidRPr="00D1399B" w:rsidRDefault="00D1399B" w:rsidP="000B631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3</w:t>
      </w:r>
    </w:p>
    <w:p w14:paraId="6C739479" w14:textId="5F119626"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shall enter into force with the signature of both contracting parties. The contract is valid until all contractual obligations are fulfilled. The early termination of the contract is possible due to non-</w:t>
      </w:r>
      <w:r w:rsidR="000B631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contractual obligations.</w:t>
      </w:r>
    </w:p>
    <w:p w14:paraId="2913D813" w14:textId="77777777" w:rsidR="00D1399B" w:rsidRPr="00D1399B" w:rsidRDefault="00D1399B" w:rsidP="00F349BC">
      <w:pPr>
        <w:spacing w:before="120" w:after="120"/>
        <w:jc w:val="both"/>
        <w:rPr>
          <w:rFonts w:asciiTheme="minorHAnsi" w:hAnsiTheme="minorHAnsi"/>
          <w:sz w:val="24"/>
          <w:szCs w:val="24"/>
          <w:lang w:val="en-GB"/>
        </w:rPr>
      </w:pPr>
    </w:p>
    <w:p w14:paraId="79551CF4" w14:textId="324B9A39"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IMPLEMENTATION OF THE CONTRACT</w:t>
      </w:r>
    </w:p>
    <w:p w14:paraId="5144A47E"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4</w:t>
      </w:r>
    </w:p>
    <w:p w14:paraId="5167465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 obliged to perform the public procurement contract itself. If it nominates a subcontractor, it shall provide the contracting authority with the following information:</w:t>
      </w:r>
    </w:p>
    <w:p w14:paraId="02019BBF" w14:textId="4FBC4DD6"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xml:space="preserve">• </w:t>
      </w:r>
      <w:r w:rsidR="00B94065" w:rsidRPr="00D1399B">
        <w:rPr>
          <w:rFonts w:asciiTheme="minorHAnsi" w:hAnsiTheme="minorHAnsi"/>
          <w:sz w:val="24"/>
          <w:szCs w:val="24"/>
          <w:lang w:val="en-GB"/>
        </w:rPr>
        <w:t>Subcontractor</w:t>
      </w:r>
      <w:r w:rsidRPr="00D1399B">
        <w:rPr>
          <w:rFonts w:asciiTheme="minorHAnsi" w:hAnsiTheme="minorHAnsi"/>
          <w:sz w:val="24"/>
          <w:szCs w:val="24"/>
          <w:lang w:val="en-GB"/>
        </w:rPr>
        <w:t xml:space="preserve"> information (name, full address, registration number, tax number and transaction account),</w:t>
      </w:r>
    </w:p>
    <w:p w14:paraId="12C0ADB4"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04D49888"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works and deadlines for the execution of these works,</w:t>
      </w:r>
    </w:p>
    <w:p w14:paraId="6AEC3E1E"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the subcontractor's consent, on the basis of which the contracting authority, instead of the supplier, settles the subcontractor's claims against the supplier,</w:t>
      </w:r>
    </w:p>
    <w:p w14:paraId="04180541" w14:textId="77777777" w:rsidR="00D1399B" w:rsidRPr="00D1399B" w:rsidRDefault="00D1399B" w:rsidP="00B94065">
      <w:pPr>
        <w:spacing w:before="120" w:after="120"/>
        <w:ind w:left="284" w:hanging="284"/>
        <w:jc w:val="both"/>
        <w:rPr>
          <w:rFonts w:asciiTheme="minorHAnsi" w:hAnsiTheme="minorHAnsi"/>
          <w:sz w:val="24"/>
          <w:szCs w:val="24"/>
          <w:lang w:val="en-GB"/>
        </w:rPr>
      </w:pPr>
      <w:r w:rsidRPr="00D1399B">
        <w:rPr>
          <w:rFonts w:asciiTheme="minorHAnsi" w:hAnsiTheme="minorHAnsi"/>
          <w:sz w:val="24"/>
          <w:szCs w:val="24"/>
          <w:lang w:val="en-GB"/>
        </w:rPr>
        <w:t>• authorization of the contracting authority to pay for the performed and acquired works or deliveries directly to the subcontractor.</w:t>
      </w:r>
    </w:p>
    <w:p w14:paraId="288E47EF" w14:textId="77777777" w:rsidR="00D1399B" w:rsidRPr="00D1399B" w:rsidRDefault="00D1399B" w:rsidP="00F349BC">
      <w:pPr>
        <w:spacing w:before="120" w:after="120"/>
        <w:jc w:val="both"/>
        <w:rPr>
          <w:rFonts w:asciiTheme="minorHAnsi" w:hAnsiTheme="minorHAnsi"/>
          <w:sz w:val="24"/>
          <w:szCs w:val="24"/>
          <w:lang w:val="en-GB"/>
        </w:rPr>
      </w:pPr>
    </w:p>
    <w:p w14:paraId="756A73F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will cooperate with the following subcontractors in the execution of the public procurement:</w:t>
      </w:r>
    </w:p>
    <w:p w14:paraId="0FEEAF6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_____________________________________________</w:t>
      </w:r>
    </w:p>
    <w:p w14:paraId="52CBEDF0" w14:textId="1ACA3F4F"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registration number: _______________</w:t>
      </w:r>
    </w:p>
    <w:p w14:paraId="747403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VAT ID: SI_______________</w:t>
      </w:r>
    </w:p>
    <w:p w14:paraId="21A8D4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transaction account: SI56 __________________________</w:t>
      </w:r>
    </w:p>
    <w:p w14:paraId="64FC08D1" w14:textId="720D25EA"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legal representative: __________________</w:t>
      </w:r>
    </w:p>
    <w:p w14:paraId="33EB198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type of works and type of deliveries: ______________</w:t>
      </w:r>
    </w:p>
    <w:p w14:paraId="5D3F6DE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item of equipment: _________________</w:t>
      </w:r>
    </w:p>
    <w:p w14:paraId="65689F5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quantity: __________________</w:t>
      </w:r>
    </w:p>
    <w:p w14:paraId="79B5DE0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value of equipment: _________________</w:t>
      </w:r>
    </w:p>
    <w:p w14:paraId="5114152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place of delivery of equipment: _______________</w:t>
      </w:r>
    </w:p>
    <w:p w14:paraId="0A7B514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Deadline for delivery: _______________</w:t>
      </w:r>
    </w:p>
    <w:p w14:paraId="01094B91" w14:textId="33F2A342" w:rsidR="00D1399B" w:rsidRPr="00D1399B" w:rsidRDefault="00B94065" w:rsidP="00F349BC">
      <w:pPr>
        <w:spacing w:before="120" w:after="120"/>
        <w:jc w:val="both"/>
        <w:rPr>
          <w:rFonts w:asciiTheme="minorHAnsi" w:hAnsiTheme="minorHAnsi"/>
          <w:sz w:val="24"/>
          <w:szCs w:val="24"/>
          <w:lang w:val="en-GB"/>
        </w:rPr>
      </w:pPr>
      <w:r>
        <w:rPr>
          <w:rFonts w:asciiTheme="minorHAnsi" w:hAnsiTheme="minorHAnsi"/>
          <w:sz w:val="24"/>
          <w:szCs w:val="24"/>
          <w:lang w:val="en-GB"/>
        </w:rPr>
        <w:t xml:space="preserve">• </w:t>
      </w:r>
      <w:r w:rsidR="00D1399B" w:rsidRPr="00D1399B">
        <w:rPr>
          <w:rFonts w:asciiTheme="minorHAnsi" w:hAnsiTheme="minorHAnsi"/>
          <w:sz w:val="24"/>
          <w:szCs w:val="24"/>
          <w:lang w:val="en-GB"/>
        </w:rPr>
        <w:t>The subcontractor _______________ gave the consent on the contractor's bid on ____________, on the basis of which the contracting authority, instead of the supplier, settles i</w:t>
      </w:r>
      <w:r>
        <w:rPr>
          <w:rFonts w:asciiTheme="minorHAnsi" w:hAnsiTheme="minorHAnsi"/>
          <w:sz w:val="24"/>
          <w:szCs w:val="24"/>
          <w:lang w:val="en-GB"/>
        </w:rPr>
        <w:t>ts claims against the supplier.</w:t>
      </w:r>
    </w:p>
    <w:p w14:paraId="352BDBFD" w14:textId="581FAC95" w:rsidR="00D1399B" w:rsidRPr="00B94065" w:rsidRDefault="00D1399B" w:rsidP="00F349BC">
      <w:pPr>
        <w:spacing w:before="120" w:after="120"/>
        <w:jc w:val="both"/>
        <w:rPr>
          <w:rFonts w:asciiTheme="minorHAnsi" w:hAnsiTheme="minorHAnsi"/>
          <w:i/>
          <w:sz w:val="20"/>
          <w:szCs w:val="20"/>
          <w:lang w:val="en-GB"/>
        </w:rPr>
      </w:pPr>
      <w:r w:rsidRPr="00B94065">
        <w:rPr>
          <w:rFonts w:asciiTheme="minorHAnsi" w:hAnsiTheme="minorHAnsi"/>
          <w:i/>
          <w:sz w:val="20"/>
          <w:szCs w:val="20"/>
          <w:lang w:val="en-GB"/>
        </w:rPr>
        <w:t>(note: the data will be entered according to the subcontractors that the bid</w:t>
      </w:r>
      <w:r w:rsidR="00B94065" w:rsidRPr="00B94065">
        <w:rPr>
          <w:rFonts w:asciiTheme="minorHAnsi" w:hAnsiTheme="minorHAnsi"/>
          <w:i/>
          <w:sz w:val="20"/>
          <w:szCs w:val="20"/>
          <w:lang w:val="en-GB"/>
        </w:rPr>
        <w:t>der will indicate in their bid)</w:t>
      </w:r>
    </w:p>
    <w:p w14:paraId="6EA3432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Without the prior written consent of the contracting authority, the seller may not arbitrarily replace any of the aforementioned subcontractors in the previous paragraph of this Article with another subcontractor, unless the contracting authority gives its consent.</w:t>
      </w:r>
    </w:p>
    <w:p w14:paraId="08547C53" w14:textId="2D7E918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seller is fully responsible for the supply of the equipment that is the subject of the contract and the complete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of the obligations as it follows from the tender documentation and its bid against the contracting authority, irrespective of the number of subcontractors.</w:t>
      </w:r>
    </w:p>
    <w:p w14:paraId="2C323C8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that the contracting authority consents to replace a subcontractor or to include a new subcontractor in the delivery, the seller must, before signing the annex to this contract, hand over to the contracting authority the following:</w:t>
      </w:r>
    </w:p>
    <w:p w14:paraId="1E486E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Subcontractor information (name, full address, registration number, tax number and transaction account),</w:t>
      </w:r>
    </w:p>
    <w:p w14:paraId="5BD3F47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type of work to be carried out by the subcontractor,</w:t>
      </w:r>
    </w:p>
    <w:p w14:paraId="3727AB9B" w14:textId="4E5786C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information about the object, quantity and value of the works and deadlines fo</w:t>
      </w:r>
      <w:r w:rsidR="00B94065">
        <w:rPr>
          <w:rFonts w:asciiTheme="minorHAnsi" w:hAnsiTheme="minorHAnsi"/>
          <w:sz w:val="24"/>
          <w:szCs w:val="24"/>
          <w:lang w:val="en-GB"/>
        </w:rPr>
        <w:t>r the execution of these works.</w:t>
      </w:r>
    </w:p>
    <w:p w14:paraId="07EF3D0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is obliged to submit to the contracting authority within 5 days after the change (replacement or inclusion of a new subcontractor):</w:t>
      </w:r>
    </w:p>
    <w:p w14:paraId="0005796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its statement that it has settled all undisputed obligations to the original subcontractor, if it has been replaced,</w:t>
      </w:r>
    </w:p>
    <w:p w14:paraId="6D0F5D4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the power to pay for the performed and acquired works or deliveries directly to the new subcontractor,</w:t>
      </w:r>
    </w:p>
    <w:p w14:paraId="017A461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consent of the new subcontractor to direct payment.</w:t>
      </w:r>
    </w:p>
    <w:p w14:paraId="4AE0755D" w14:textId="77777777" w:rsidR="00D1399B" w:rsidRPr="00D1399B" w:rsidRDefault="00D1399B" w:rsidP="00F349BC">
      <w:pPr>
        <w:spacing w:before="120" w:after="120"/>
        <w:jc w:val="both"/>
        <w:rPr>
          <w:rFonts w:asciiTheme="minorHAnsi" w:hAnsiTheme="minorHAnsi"/>
          <w:sz w:val="24"/>
          <w:szCs w:val="24"/>
          <w:lang w:val="en-GB"/>
        </w:rPr>
      </w:pPr>
    </w:p>
    <w:p w14:paraId="20035EC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IV. PRICE</w:t>
      </w:r>
    </w:p>
    <w:p w14:paraId="3C57F67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5</w:t>
      </w:r>
    </w:p>
    <w:p w14:paraId="34D6B397" w14:textId="613F3270" w:rsidR="004D124B" w:rsidRPr="004D124B" w:rsidRDefault="004D124B" w:rsidP="004D124B">
      <w:pPr>
        <w:jc w:val="both"/>
        <w:rPr>
          <w:rFonts w:asciiTheme="minorHAnsi" w:hAnsiTheme="minorHAnsi"/>
          <w:sz w:val="24"/>
          <w:szCs w:val="24"/>
          <w:lang w:val="en-GB"/>
        </w:rPr>
      </w:pPr>
      <w:r w:rsidRPr="004D124B">
        <w:rPr>
          <w:rFonts w:asciiTheme="minorHAnsi" w:hAnsiTheme="minorHAnsi"/>
          <w:sz w:val="24"/>
          <w:szCs w:val="24"/>
          <w:lang w:val="en-GB"/>
        </w:rPr>
        <w:t xml:space="preserve">The </w:t>
      </w:r>
      <w:r w:rsidR="00D97806">
        <w:rPr>
          <w:rFonts w:asciiTheme="minorHAnsi" w:hAnsiTheme="minorHAnsi"/>
          <w:sz w:val="24"/>
          <w:szCs w:val="24"/>
          <w:lang w:val="en-GB"/>
        </w:rPr>
        <w:t xml:space="preserve">lowest total price </w:t>
      </w:r>
      <w:r w:rsidRPr="004D124B">
        <w:rPr>
          <w:rFonts w:asciiTheme="minorHAnsi" w:hAnsiTheme="minorHAnsi"/>
          <w:sz w:val="24"/>
          <w:szCs w:val="24"/>
          <w:lang w:val="en-GB"/>
        </w:rPr>
        <w:t xml:space="preserve">offered is fixed and contains all the costs, discounts, rebates generated by the purchase, delivery of the equipment to the address of the client: insurance,  customs, fees, assembly, installation, commissioning and induction and all other costs for the fulfilment of the contract and cannot be increased (DDP parity, </w:t>
      </w:r>
      <w:proofErr w:type="spellStart"/>
      <w:r w:rsidRPr="004D124B">
        <w:rPr>
          <w:rFonts w:asciiTheme="minorHAnsi" w:hAnsiTheme="minorHAnsi"/>
          <w:sz w:val="24"/>
          <w:szCs w:val="24"/>
          <w:lang w:val="en-GB"/>
        </w:rPr>
        <w:t>Aškerčeva</w:t>
      </w:r>
      <w:proofErr w:type="spellEnd"/>
      <w:r w:rsidRPr="004D124B">
        <w:rPr>
          <w:rFonts w:asciiTheme="minorHAnsi" w:hAnsiTheme="minorHAnsi"/>
          <w:sz w:val="24"/>
          <w:szCs w:val="24"/>
          <w:lang w:val="en-GB"/>
        </w:rPr>
        <w:t xml:space="preserve"> 6, Ljubljana, laboratory of the client). The contract price shall also include any possible price increases until the expiration of the contractual deadline for the completion or delivery of the subject of the contract with the handover.</w:t>
      </w:r>
    </w:p>
    <w:p w14:paraId="69B0408A" w14:textId="77777777" w:rsidR="00D1399B" w:rsidRPr="00D1399B" w:rsidRDefault="00D1399B" w:rsidP="00F349BC">
      <w:pPr>
        <w:spacing w:before="120" w:after="120"/>
        <w:jc w:val="both"/>
        <w:rPr>
          <w:rFonts w:asciiTheme="minorHAnsi" w:hAnsiTheme="minorHAnsi"/>
          <w:sz w:val="24"/>
          <w:szCs w:val="24"/>
          <w:lang w:val="en-GB"/>
        </w:rPr>
      </w:pPr>
    </w:p>
    <w:p w14:paraId="29A8D89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 price is ________ EUR excluding VAT, _______ EUR VAT and _________ EUR with VAT.</w:t>
      </w:r>
    </w:p>
    <w:p w14:paraId="5D1C387A" w14:textId="77777777" w:rsidR="00D1399B" w:rsidRPr="00D1399B" w:rsidRDefault="00D1399B" w:rsidP="00F349BC">
      <w:pPr>
        <w:spacing w:before="120" w:after="120"/>
        <w:jc w:val="both"/>
        <w:rPr>
          <w:rFonts w:asciiTheme="minorHAnsi" w:hAnsiTheme="minorHAnsi"/>
          <w:sz w:val="24"/>
          <w:szCs w:val="24"/>
          <w:lang w:val="en-GB"/>
        </w:rPr>
      </w:pPr>
    </w:p>
    <w:p w14:paraId="1EAF83E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SUPPLY, DELIVERY</w:t>
      </w:r>
    </w:p>
    <w:p w14:paraId="4E63F7C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6</w:t>
      </w:r>
    </w:p>
    <w:p w14:paraId="6C2481D9" w14:textId="3B404CE5" w:rsidR="00D1399B" w:rsidRPr="00D1399B" w:rsidRDefault="00B95AF7" w:rsidP="00F349BC">
      <w:pPr>
        <w:spacing w:before="120" w:after="120"/>
        <w:jc w:val="both"/>
        <w:rPr>
          <w:rFonts w:asciiTheme="minorHAnsi" w:hAnsiTheme="minorHAnsi"/>
          <w:sz w:val="24"/>
          <w:szCs w:val="24"/>
          <w:lang w:val="en-GB"/>
        </w:rPr>
      </w:pPr>
      <w:r w:rsidRPr="00B95AF7">
        <w:rPr>
          <w:rFonts w:asciiTheme="minorHAnsi" w:hAnsiTheme="minorHAnsi"/>
          <w:sz w:val="24"/>
          <w:szCs w:val="24"/>
          <w:lang w:val="en-GB"/>
        </w:rPr>
        <w:t xml:space="preserve">The Contractor ensures delivery and </w:t>
      </w:r>
      <w:r>
        <w:rPr>
          <w:rFonts w:asciiTheme="minorHAnsi" w:hAnsiTheme="minorHAnsi"/>
          <w:sz w:val="24"/>
          <w:szCs w:val="24"/>
          <w:lang w:val="en-GB"/>
        </w:rPr>
        <w:t>c</w:t>
      </w:r>
      <w:r w:rsidRPr="00B95AF7">
        <w:rPr>
          <w:rFonts w:asciiTheme="minorHAnsi" w:hAnsiTheme="minorHAnsi"/>
          <w:sz w:val="24"/>
          <w:szCs w:val="24"/>
          <w:lang w:val="en-GB"/>
        </w:rPr>
        <w:t>ommissioning at the address of the Client no later than 15.09.2021.</w:t>
      </w:r>
      <w:r w:rsidR="00714E76">
        <w:rPr>
          <w:rFonts w:asciiTheme="minorHAnsi" w:hAnsiTheme="minorHAnsi"/>
          <w:sz w:val="24"/>
          <w:szCs w:val="24"/>
          <w:lang w:val="en-GB"/>
        </w:rPr>
        <w:t>.</w:t>
      </w:r>
    </w:p>
    <w:p w14:paraId="4F9660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By this contract the contractor sells and hands over to the client for its ownership and possession, and the contracting authority purchases the equipment that is the subject of the contract.</w:t>
      </w:r>
    </w:p>
    <w:p w14:paraId="570AE74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At the time of delivery and installation, the contractor must also deliver the goods to the client:</w:t>
      </w:r>
    </w:p>
    <w:p w14:paraId="5857E28A"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duly completed delivery note,</w:t>
      </w:r>
    </w:p>
    <w:p w14:paraId="3E9AAE1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technical documentation and instructions for use,</w:t>
      </w:r>
    </w:p>
    <w:p w14:paraId="4F164A2D"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signed and stamped warranty documents,</w:t>
      </w:r>
    </w:p>
    <w:p w14:paraId="252890A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other necessary documents.</w:t>
      </w:r>
    </w:p>
    <w:p w14:paraId="2042AE50"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inform the contracting authority of the intended delivery by fax, e-mail or in writing at least 14 business days before the intended delivery. The notice shall state the time of the possible start of delivery and assembly, the method of delivery and the quantity of goods.</w:t>
      </w:r>
    </w:p>
    <w:p w14:paraId="392603C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must confirm the acceptance no later than 5 working days after receipt of the notice. The contracting authority is not obliged to accept the equipment that has not been announced or whose delivery is contrary to the agreed method.</w:t>
      </w:r>
    </w:p>
    <w:p w14:paraId="026B1B5F" w14:textId="2D7FCCC4"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In the event of a delay in the delivery and installation of equipment or improper delivery or assembly, which is not the result of force majeure or reasons on the part of the contracting authority, the contractor is obliged to pay a </w:t>
      </w:r>
      <w:r w:rsidRPr="00B94065">
        <w:rPr>
          <w:rFonts w:asciiTheme="minorHAnsi" w:hAnsiTheme="minorHAnsi"/>
          <w:sz w:val="24"/>
          <w:szCs w:val="24"/>
          <w:lang w:val="en-GB"/>
        </w:rPr>
        <w:t xml:space="preserve">contractual penalty of </w:t>
      </w:r>
      <w:r w:rsidR="00234CFB" w:rsidRPr="00B94065">
        <w:rPr>
          <w:rFonts w:asciiTheme="minorHAnsi" w:hAnsiTheme="minorHAnsi"/>
          <w:sz w:val="24"/>
          <w:szCs w:val="24"/>
          <w:lang w:val="en-GB"/>
        </w:rPr>
        <w:t xml:space="preserve">0.1% </w:t>
      </w:r>
      <w:r w:rsidRPr="00B94065">
        <w:rPr>
          <w:rFonts w:asciiTheme="minorHAnsi" w:hAnsiTheme="minorHAnsi"/>
          <w:sz w:val="24"/>
          <w:szCs w:val="24"/>
          <w:lang w:val="en-GB"/>
        </w:rPr>
        <w:t>for each day of</w:t>
      </w:r>
      <w:r w:rsidRPr="00D1399B">
        <w:rPr>
          <w:rFonts w:asciiTheme="minorHAnsi" w:hAnsiTheme="minorHAnsi"/>
          <w:sz w:val="24"/>
          <w:szCs w:val="24"/>
          <w:lang w:val="en-GB"/>
        </w:rPr>
        <w:t xml:space="preserve"> delay, but no more than 10% of the </w:t>
      </w:r>
      <w:r w:rsidR="003B20EB">
        <w:rPr>
          <w:rFonts w:asciiTheme="minorHAnsi" w:hAnsiTheme="minorHAnsi"/>
          <w:sz w:val="24"/>
          <w:szCs w:val="24"/>
          <w:lang w:val="en-GB"/>
        </w:rPr>
        <w:t xml:space="preserve">gross </w:t>
      </w:r>
      <w:r w:rsidRPr="00D1399B">
        <w:rPr>
          <w:rFonts w:asciiTheme="minorHAnsi" w:hAnsiTheme="minorHAnsi"/>
          <w:sz w:val="24"/>
          <w:szCs w:val="24"/>
          <w:lang w:val="en-GB"/>
        </w:rPr>
        <w:t>contract value. A contractual penalty is levied upon payment of the contract price. The contracting parties agree that the contracting authority is not obliged to notify the contractor that it reserves the right to a contractual penalty if it has taken over the goods after the contractor has delayed its delivery. In the event that the contractor is late in the delivery and installation in such a way as to cause damage to the contracting authority which is greater than the contractual penalty, the contracting authority may require the contractor to recover any damage caused by the delay.</w:t>
      </w:r>
    </w:p>
    <w:p w14:paraId="6205C295" w14:textId="77777777" w:rsidR="00D1399B" w:rsidRDefault="00D1399B" w:rsidP="00F349BC">
      <w:pPr>
        <w:spacing w:before="120" w:after="120"/>
        <w:jc w:val="both"/>
        <w:rPr>
          <w:rFonts w:asciiTheme="minorHAnsi" w:hAnsiTheme="minorHAnsi"/>
          <w:sz w:val="24"/>
          <w:szCs w:val="24"/>
          <w:lang w:val="en-GB"/>
        </w:rPr>
      </w:pPr>
    </w:p>
    <w:p w14:paraId="0D26DA37" w14:textId="77777777" w:rsidR="00675D83" w:rsidRPr="00D1399B" w:rsidRDefault="00675D83" w:rsidP="00F349BC">
      <w:pPr>
        <w:spacing w:before="120" w:after="120"/>
        <w:jc w:val="both"/>
        <w:rPr>
          <w:rFonts w:asciiTheme="minorHAnsi" w:hAnsiTheme="minorHAnsi"/>
          <w:sz w:val="24"/>
          <w:szCs w:val="24"/>
          <w:lang w:val="en-GB"/>
        </w:rPr>
      </w:pPr>
    </w:p>
    <w:p w14:paraId="1206BB6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HANDOVER</w:t>
      </w:r>
    </w:p>
    <w:p w14:paraId="274F3C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7</w:t>
      </w:r>
    </w:p>
    <w:p w14:paraId="25C82093"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handover of the equipment that is the subject of the tender shall be carried out at the place of establishment of the contractor, on the basis of a delivery note signed by the custodians of the contract or the authorised persons of both parties on the basis of properly supplied quantity and quality goods.</w:t>
      </w:r>
    </w:p>
    <w:p w14:paraId="0996646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Upon acceptance, the Contractor is obliged to submit all the documentation necessary for the operation of the equipment and to provide training for the contracting authority. They must be trained to fully utilize the functionality of the device.</w:t>
      </w:r>
    </w:p>
    <w:p w14:paraId="69964AFC" w14:textId="3B1B503B"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Contractor undertakes to inform the contracting authority on the telephone number +386 1 4771 </w:t>
      </w:r>
      <w:r w:rsidR="00521E72">
        <w:rPr>
          <w:rFonts w:asciiTheme="minorHAnsi" w:hAnsiTheme="minorHAnsi"/>
          <w:sz w:val="24"/>
          <w:szCs w:val="24"/>
          <w:lang w:val="en-GB"/>
        </w:rPr>
        <w:t>188</w:t>
      </w:r>
      <w:r w:rsidRPr="00D1399B">
        <w:rPr>
          <w:rFonts w:asciiTheme="minorHAnsi" w:hAnsiTheme="minorHAnsi"/>
          <w:sz w:val="24"/>
          <w:szCs w:val="24"/>
          <w:lang w:val="en-GB"/>
        </w:rPr>
        <w:t xml:space="preserve"> in the case of possible deviations in the quality control of the equipment, as soon as possible, and immediately after in writing to: dekanat@fs.uni-lj.si</w:t>
      </w:r>
    </w:p>
    <w:p w14:paraId="45C78CA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Equipment that will be deemed to deviate from the content in the tender or bidding documents in any way, whether it is not in accordance with the terms of this contract and the specifications, will be rejected, which will result in the contractor being delayed or the delivery of the damage will be incorrect. The same applies if a non-compliance is found for any document that should be supplied with the goods. The refusal will be indicated on the delivery note.</w:t>
      </w:r>
    </w:p>
    <w:p w14:paraId="136B93C0" w14:textId="4F074FD2"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If it turns out that the supply and installation of the offered goods is not possible due to an objective reason that occurs after the signing of the contract, the contracting authority may dispose of the contract without any obligation, but may accept an alternative </w:t>
      </w:r>
      <w:r w:rsidR="00B94065" w:rsidRPr="00D1399B">
        <w:rPr>
          <w:rFonts w:asciiTheme="minorHAnsi" w:hAnsiTheme="minorHAnsi"/>
          <w:sz w:val="24"/>
          <w:szCs w:val="24"/>
          <w:lang w:val="en-GB"/>
        </w:rPr>
        <w:t>fulfilment</w:t>
      </w:r>
      <w:r w:rsidRPr="00D1399B">
        <w:rPr>
          <w:rFonts w:asciiTheme="minorHAnsi" w:hAnsiTheme="minorHAnsi"/>
          <w:sz w:val="24"/>
          <w:szCs w:val="24"/>
          <w:lang w:val="en-GB"/>
        </w:rPr>
        <w:t xml:space="preserve"> in accordance with the regulations governing the obligations, while having replacement goods in all respects that are of the same or better quality.</w:t>
      </w:r>
    </w:p>
    <w:p w14:paraId="210FDF4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contractual parties sign the handover record after successfully completed installation and training.</w:t>
      </w:r>
    </w:p>
    <w:p w14:paraId="57890BD5" w14:textId="77777777" w:rsidR="00D1399B" w:rsidRPr="00D1399B" w:rsidRDefault="00D1399B" w:rsidP="00F349BC">
      <w:pPr>
        <w:spacing w:before="120" w:after="120"/>
        <w:jc w:val="both"/>
        <w:rPr>
          <w:rFonts w:asciiTheme="minorHAnsi" w:hAnsiTheme="minorHAnsi"/>
          <w:sz w:val="24"/>
          <w:szCs w:val="24"/>
          <w:lang w:val="en-GB"/>
        </w:rPr>
      </w:pPr>
    </w:p>
    <w:p w14:paraId="3F97DA19"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METHOD OF PAYMENT</w:t>
      </w:r>
    </w:p>
    <w:p w14:paraId="3F96C44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8</w:t>
      </w:r>
    </w:p>
    <w:p w14:paraId="15F3BCEB"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seller issues an e-invoice after the handover of the new equipment. All payments are credited to the seller's sales account number:</w:t>
      </w:r>
    </w:p>
    <w:p w14:paraId="42A34BE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_____________________________________, opened at ___________________.</w:t>
      </w:r>
    </w:p>
    <w:p w14:paraId="0DA3B02B" w14:textId="77777777" w:rsidR="00D1399B" w:rsidRPr="00D1399B" w:rsidRDefault="00D1399B" w:rsidP="00F349BC">
      <w:pPr>
        <w:spacing w:before="120" w:after="120"/>
        <w:jc w:val="both"/>
        <w:rPr>
          <w:rFonts w:asciiTheme="minorHAnsi" w:hAnsiTheme="minorHAnsi"/>
          <w:sz w:val="24"/>
          <w:szCs w:val="24"/>
          <w:lang w:val="en-GB"/>
        </w:rPr>
      </w:pPr>
    </w:p>
    <w:p w14:paraId="5BAA0D87" w14:textId="41C027FF" w:rsidR="00D1399B" w:rsidRPr="00362D5D"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contracting authority undertakes to pay the purchase price for the equipment within 30 </w:t>
      </w:r>
      <w:r w:rsidRPr="00362D5D">
        <w:rPr>
          <w:rFonts w:asciiTheme="minorHAnsi" w:hAnsiTheme="minorHAnsi"/>
          <w:sz w:val="24"/>
          <w:szCs w:val="24"/>
          <w:lang w:val="en-GB"/>
        </w:rPr>
        <w:t>days after the handover of the object of the contract.</w:t>
      </w:r>
    </w:p>
    <w:p w14:paraId="55BC36A9" w14:textId="24E26567" w:rsidR="008B186C" w:rsidRPr="00362D5D" w:rsidRDefault="008B186C" w:rsidP="008B186C">
      <w:pPr>
        <w:spacing w:beforeLines="60" w:before="144" w:afterLines="60" w:after="144"/>
        <w:jc w:val="both"/>
        <w:rPr>
          <w:rFonts w:asciiTheme="minorHAnsi" w:hAnsiTheme="minorHAnsi"/>
          <w:sz w:val="24"/>
          <w:szCs w:val="24"/>
          <w:lang w:val="en-GB"/>
        </w:rPr>
      </w:pPr>
      <w:r w:rsidRPr="00362D5D">
        <w:rPr>
          <w:rFonts w:asciiTheme="minorHAnsi" w:hAnsiTheme="minorHAnsi"/>
          <w:sz w:val="24"/>
          <w:szCs w:val="24"/>
          <w:lang w:val="en-GB"/>
        </w:rPr>
        <w:t>In the case of advance payment for the purchase of goods by the contracting authority,  the bidder must submit a bank guarantee for the estimated value of the advance within 10 days after the signing of the contract, with a validity of 10 days after the signed acceptance document by the contracting authority.</w:t>
      </w:r>
    </w:p>
    <w:p w14:paraId="03CB3616" w14:textId="77777777" w:rsidR="00425F65" w:rsidRPr="00D1399B" w:rsidRDefault="00425F65" w:rsidP="00F349BC">
      <w:pPr>
        <w:spacing w:before="120" w:after="120"/>
        <w:jc w:val="both"/>
        <w:rPr>
          <w:rFonts w:asciiTheme="minorHAnsi" w:hAnsiTheme="minorHAnsi"/>
          <w:sz w:val="24"/>
          <w:szCs w:val="24"/>
          <w:lang w:val="en-GB"/>
        </w:rPr>
      </w:pPr>
    </w:p>
    <w:p w14:paraId="18D1CB8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lastRenderedPageBreak/>
        <w:t>The handover is executed upon the signature of the handover recorded by the authorized person of the buyer and the seller. A copy of the handover record must be an attachment to the invoice.</w:t>
      </w:r>
    </w:p>
    <w:p w14:paraId="437A889C" w14:textId="77777777" w:rsidR="00D1399B" w:rsidRPr="00D1399B" w:rsidRDefault="00D1399B" w:rsidP="00F349BC">
      <w:pPr>
        <w:spacing w:before="120" w:after="120"/>
        <w:jc w:val="both"/>
        <w:rPr>
          <w:rFonts w:asciiTheme="minorHAnsi" w:hAnsiTheme="minorHAnsi"/>
          <w:sz w:val="24"/>
          <w:szCs w:val="24"/>
          <w:lang w:val="en-GB"/>
        </w:rPr>
      </w:pPr>
    </w:p>
    <w:p w14:paraId="4ED79ED7" w14:textId="77777777" w:rsidR="00D1399B" w:rsidRPr="00D1399B" w:rsidRDefault="00D1399B" w:rsidP="00F349BC">
      <w:pPr>
        <w:spacing w:before="120" w:after="120"/>
        <w:jc w:val="both"/>
        <w:rPr>
          <w:rFonts w:asciiTheme="minorHAnsi" w:hAnsiTheme="minorHAnsi"/>
          <w:sz w:val="24"/>
          <w:szCs w:val="24"/>
          <w:lang w:val="en-GB"/>
        </w:rPr>
      </w:pPr>
    </w:p>
    <w:p w14:paraId="40F57399" w14:textId="77777777" w:rsidR="00D1399B" w:rsidRPr="00E24BB9" w:rsidRDefault="00D1399B" w:rsidP="00B94065">
      <w:pPr>
        <w:spacing w:before="120" w:after="120"/>
        <w:jc w:val="center"/>
        <w:rPr>
          <w:rFonts w:asciiTheme="minorHAnsi" w:hAnsiTheme="minorHAnsi"/>
          <w:sz w:val="24"/>
          <w:szCs w:val="24"/>
          <w:lang w:val="en-GB"/>
        </w:rPr>
      </w:pPr>
      <w:r w:rsidRPr="00E24BB9">
        <w:rPr>
          <w:rFonts w:asciiTheme="minorHAnsi" w:hAnsiTheme="minorHAnsi"/>
          <w:sz w:val="24"/>
          <w:szCs w:val="24"/>
          <w:lang w:val="en-GB"/>
        </w:rPr>
        <w:t>WARRANTY OBLIGATIONS OF THE CONTRACTOR</w:t>
      </w:r>
    </w:p>
    <w:p w14:paraId="2360981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9</w:t>
      </w:r>
    </w:p>
    <w:p w14:paraId="4BB7663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guarantees to the client:</w:t>
      </w:r>
    </w:p>
    <w:p w14:paraId="55D97791"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that the equipment purchased is new, that it works faultlessly and has no real or legal problems;</w:t>
      </w:r>
    </w:p>
    <w:p w14:paraId="12CCCDDF"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It fully meets all the technical descriptions, characteristics and specifications given in the context of the tender and bidding documents, which are an integral part of this contract;</w:t>
      </w:r>
    </w:p>
    <w:p w14:paraId="56028F78"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the contracting authority will acquire all the rights related to equipment, and the contractor will faultlessly perform the obligations of the contract, the tender documentation and the tender,</w:t>
      </w:r>
    </w:p>
    <w:p w14:paraId="044B4245" w14:textId="47C01653"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For the equipment that is the subject of this contract, the Contractor shall provide a </w:t>
      </w:r>
      <w:r w:rsidR="00FF5C1E">
        <w:rPr>
          <w:rFonts w:asciiTheme="minorHAnsi" w:hAnsiTheme="minorHAnsi"/>
          <w:sz w:val="24"/>
          <w:szCs w:val="24"/>
          <w:lang w:val="en-GB"/>
        </w:rPr>
        <w:t>15 month</w:t>
      </w:r>
      <w:r w:rsidRPr="00D1399B">
        <w:rPr>
          <w:rFonts w:asciiTheme="minorHAnsi" w:hAnsiTheme="minorHAnsi"/>
          <w:sz w:val="24"/>
          <w:szCs w:val="24"/>
          <w:lang w:val="en-GB"/>
        </w:rPr>
        <w:t xml:space="preserve"> guarantee for a faultless technical operation (warranty period). The warranty period runs from the date of signature of the handover record. If the goods were replaced or substantially repaired within the warranty period, the warranty period begins again and the contractor is oblige</w:t>
      </w:r>
      <w:r w:rsidR="00B94065">
        <w:rPr>
          <w:rFonts w:asciiTheme="minorHAnsi" w:hAnsiTheme="minorHAnsi"/>
          <w:sz w:val="24"/>
          <w:szCs w:val="24"/>
          <w:lang w:val="en-GB"/>
        </w:rPr>
        <w:t>d to issue a new warranty card.</w:t>
      </w:r>
    </w:p>
    <w:p w14:paraId="563A08BD" w14:textId="77777777" w:rsidR="00D1399B" w:rsidRPr="00D1399B" w:rsidRDefault="00D1399B" w:rsidP="00F349BC">
      <w:pPr>
        <w:spacing w:before="120" w:after="120"/>
        <w:jc w:val="both"/>
        <w:rPr>
          <w:rFonts w:asciiTheme="minorHAnsi" w:hAnsiTheme="minorHAnsi"/>
          <w:sz w:val="24"/>
          <w:szCs w:val="24"/>
          <w:lang w:val="en-GB"/>
        </w:rPr>
      </w:pPr>
    </w:p>
    <w:p w14:paraId="0B6E12EE" w14:textId="77777777" w:rsidR="00D1399B" w:rsidRPr="00877B08" w:rsidRDefault="00D1399B" w:rsidP="00B94065">
      <w:pPr>
        <w:spacing w:before="120" w:after="120"/>
        <w:jc w:val="center"/>
        <w:rPr>
          <w:rFonts w:asciiTheme="minorHAnsi" w:hAnsiTheme="minorHAnsi"/>
          <w:sz w:val="24"/>
          <w:szCs w:val="24"/>
          <w:lang w:val="en-GB"/>
        </w:rPr>
      </w:pPr>
      <w:r w:rsidRPr="00877B08">
        <w:rPr>
          <w:rFonts w:asciiTheme="minorHAnsi" w:hAnsiTheme="minorHAnsi"/>
          <w:sz w:val="24"/>
          <w:szCs w:val="24"/>
          <w:lang w:val="en-GB"/>
        </w:rPr>
        <w:t>MAINTENANCE, TROUBLESHOOTING, REPLACEMENT PARTS</w:t>
      </w:r>
    </w:p>
    <w:p w14:paraId="18D8E6E4" w14:textId="77777777" w:rsid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10</w:t>
      </w:r>
    </w:p>
    <w:p w14:paraId="74F38169" w14:textId="111EFA3D" w:rsidR="00B17F09" w:rsidRPr="00D1399B" w:rsidRDefault="00B17F09" w:rsidP="00B17F09">
      <w:pPr>
        <w:spacing w:beforeLines="60" w:before="144" w:afterLines="60" w:after="144"/>
        <w:jc w:val="both"/>
        <w:rPr>
          <w:rFonts w:asciiTheme="minorHAnsi" w:hAnsiTheme="minorHAnsi"/>
          <w:sz w:val="24"/>
          <w:szCs w:val="24"/>
          <w:lang w:val="en-GB"/>
        </w:rPr>
      </w:pPr>
      <w:r w:rsidRPr="00B17F09">
        <w:rPr>
          <w:rFonts w:asciiTheme="minorHAnsi" w:hAnsiTheme="minorHAnsi"/>
          <w:sz w:val="24"/>
          <w:szCs w:val="24"/>
          <w:lang w:val="en-US"/>
        </w:rPr>
        <w:t xml:space="preserve">The contractor provides a service and spare parts for repair of the subject of the public procurement </w:t>
      </w:r>
      <w:r w:rsidRPr="00B17F09">
        <w:rPr>
          <w:lang w:val="en"/>
        </w:rPr>
        <w:t>at the headquarters of the Faculty</w:t>
      </w:r>
      <w:r w:rsidRPr="00B17F09">
        <w:rPr>
          <w:rFonts w:asciiTheme="minorHAnsi" w:hAnsiTheme="minorHAnsi"/>
          <w:sz w:val="24"/>
          <w:szCs w:val="24"/>
          <w:lang w:val="en-US"/>
        </w:rPr>
        <w:t xml:space="preserve"> for ten (10) years after delivery.</w:t>
      </w:r>
    </w:p>
    <w:p w14:paraId="2F950DD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shall provide a response time and repair the error on the equipment in accordance with the following definition:</w:t>
      </w:r>
    </w:p>
    <w:p w14:paraId="0440E074"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 error that disables work:</w:t>
      </w:r>
    </w:p>
    <w:p w14:paraId="47EF7278" w14:textId="298CDADE"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a. response time: </w:t>
      </w:r>
      <w:r w:rsidR="00300E9C">
        <w:rPr>
          <w:rFonts w:asciiTheme="minorHAnsi" w:hAnsiTheme="minorHAnsi"/>
          <w:sz w:val="24"/>
          <w:szCs w:val="24"/>
          <w:lang w:val="en-GB"/>
        </w:rPr>
        <w:t>3</w:t>
      </w:r>
      <w:r w:rsidRPr="00D1399B">
        <w:rPr>
          <w:rFonts w:asciiTheme="minorHAnsi" w:hAnsiTheme="minorHAnsi"/>
          <w:sz w:val="24"/>
          <w:szCs w:val="24"/>
          <w:lang w:val="en-GB"/>
        </w:rPr>
        <w:t xml:space="preserve"> working day after the error report</w:t>
      </w:r>
    </w:p>
    <w:p w14:paraId="48074580" w14:textId="267D51E6" w:rsidR="00D1399B" w:rsidRPr="00D1399B" w:rsidRDefault="00D1399B" w:rsidP="00B94065">
      <w:pPr>
        <w:spacing w:before="120" w:after="120"/>
        <w:ind w:left="567"/>
        <w:jc w:val="both"/>
        <w:rPr>
          <w:rFonts w:asciiTheme="minorHAnsi" w:hAnsiTheme="minorHAnsi"/>
          <w:sz w:val="24"/>
          <w:szCs w:val="24"/>
          <w:lang w:val="en-GB"/>
        </w:rPr>
      </w:pPr>
      <w:r w:rsidRPr="00D1399B">
        <w:rPr>
          <w:rFonts w:asciiTheme="minorHAnsi" w:hAnsiTheme="minorHAnsi"/>
          <w:sz w:val="24"/>
          <w:szCs w:val="24"/>
          <w:lang w:val="en-GB"/>
        </w:rPr>
        <w:t xml:space="preserve">b. time to eliminate: within </w:t>
      </w:r>
      <w:r w:rsidR="002B2549">
        <w:rPr>
          <w:rFonts w:asciiTheme="minorHAnsi" w:hAnsiTheme="minorHAnsi"/>
          <w:sz w:val="24"/>
          <w:szCs w:val="24"/>
          <w:lang w:val="en-GB"/>
        </w:rPr>
        <w:t>1</w:t>
      </w:r>
      <w:r w:rsidR="00300E9C">
        <w:rPr>
          <w:rFonts w:asciiTheme="minorHAnsi" w:hAnsiTheme="minorHAnsi"/>
          <w:sz w:val="24"/>
          <w:szCs w:val="24"/>
          <w:lang w:val="en-GB"/>
        </w:rPr>
        <w:t>0</w:t>
      </w:r>
      <w:r w:rsidRPr="00D1399B">
        <w:rPr>
          <w:rFonts w:asciiTheme="minorHAnsi" w:hAnsiTheme="minorHAnsi"/>
          <w:sz w:val="24"/>
          <w:szCs w:val="24"/>
          <w:lang w:val="en-GB"/>
        </w:rPr>
        <w:t xml:space="preserve"> days after reporting an error at the location of the</w:t>
      </w:r>
      <w:r w:rsidR="00813DBE">
        <w:rPr>
          <w:rFonts w:asciiTheme="minorHAnsi" w:hAnsiTheme="minorHAnsi"/>
          <w:sz w:val="24"/>
          <w:szCs w:val="24"/>
          <w:lang w:val="en-GB"/>
        </w:rPr>
        <w:t xml:space="preserve"> contractor or</w:t>
      </w:r>
      <w:r w:rsidRPr="00D1399B">
        <w:rPr>
          <w:rFonts w:asciiTheme="minorHAnsi" w:hAnsiTheme="minorHAnsi"/>
          <w:sz w:val="24"/>
          <w:szCs w:val="24"/>
          <w:lang w:val="en-GB"/>
        </w:rPr>
        <w:t xml:space="preserve"> contract authority</w:t>
      </w:r>
    </w:p>
    <w:p w14:paraId="5A022C8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response time shall be considered as the time when the message was delivered to the contractor by the telephone number or e-mail referred to in this contract, provided that it was submitted by the contract authority or end-user and contains at least the essential information necessary for the identification of the goods.</w:t>
      </w:r>
    </w:p>
    <w:p w14:paraId="2072CF2C"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In the event of a delay in the elimination of defects, the Contractor shall promptly notify the Contracting Authority in writing of the circumstances and agree with the Contracting Authority in writing to reconcile the acceptable deadline for the correction of the error.</w:t>
      </w:r>
    </w:p>
    <w:p w14:paraId="7F08E634" w14:textId="77777777" w:rsidR="00D1399B" w:rsidRPr="00D1399B" w:rsidRDefault="00D1399B" w:rsidP="00F349BC">
      <w:pPr>
        <w:spacing w:before="120" w:after="120"/>
        <w:jc w:val="both"/>
        <w:rPr>
          <w:rFonts w:asciiTheme="minorHAnsi" w:hAnsiTheme="minorHAnsi"/>
          <w:sz w:val="24"/>
          <w:szCs w:val="24"/>
          <w:lang w:val="en-GB"/>
        </w:rPr>
      </w:pPr>
    </w:p>
    <w:p w14:paraId="13745E31"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OBLIGATIONS OF THE CONTRACTING AUTHORITY</w:t>
      </w:r>
    </w:p>
    <w:p w14:paraId="724E36AB" w14:textId="77777777" w:rsidR="00D1399B" w:rsidRPr="00D1399B" w:rsidRDefault="00D1399B" w:rsidP="00B94065">
      <w:pPr>
        <w:spacing w:before="120" w:after="120"/>
        <w:jc w:val="center"/>
        <w:rPr>
          <w:rFonts w:asciiTheme="minorHAnsi" w:hAnsiTheme="minorHAnsi"/>
          <w:sz w:val="24"/>
          <w:szCs w:val="24"/>
          <w:lang w:val="en-GB"/>
        </w:rPr>
      </w:pPr>
    </w:p>
    <w:p w14:paraId="3D943927"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11</w:t>
      </w:r>
    </w:p>
    <w:p w14:paraId="7A6170E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Authority undertakes to:</w:t>
      </w:r>
    </w:p>
    <w:p w14:paraId="0734F855" w14:textId="482123EE"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to </w:t>
      </w:r>
      <w:r w:rsidR="00B94065" w:rsidRPr="00D1399B">
        <w:rPr>
          <w:rFonts w:asciiTheme="minorHAnsi" w:hAnsiTheme="minorHAnsi"/>
          <w:sz w:val="24"/>
          <w:szCs w:val="24"/>
          <w:lang w:val="en-GB"/>
        </w:rPr>
        <w:t>fulfil</w:t>
      </w:r>
      <w:r w:rsidRPr="00D1399B">
        <w:rPr>
          <w:rFonts w:asciiTheme="minorHAnsi" w:hAnsiTheme="minorHAnsi"/>
          <w:sz w:val="24"/>
          <w:szCs w:val="24"/>
          <w:lang w:val="en-GB"/>
        </w:rPr>
        <w:t xml:space="preserve"> all the foreseen obligations and payments within the agreed time limits and in the foreseeable manner;</w:t>
      </w:r>
    </w:p>
    <w:p w14:paraId="1627812A"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provide the contractor with access to the location where the services are performed and to the premises and facilities that are the subject of this contract and provide it with access to all the supporting documentation available, if necessary.</w:t>
      </w:r>
    </w:p>
    <w:p w14:paraId="241BF55A" w14:textId="77777777" w:rsidR="00D1399B" w:rsidRPr="002D2AE6" w:rsidRDefault="00D1399B" w:rsidP="00F349BC">
      <w:pPr>
        <w:spacing w:before="120" w:after="120"/>
        <w:jc w:val="both"/>
        <w:rPr>
          <w:rFonts w:asciiTheme="minorHAnsi" w:hAnsiTheme="minorHAnsi"/>
          <w:sz w:val="24"/>
          <w:szCs w:val="24"/>
          <w:lang w:val="en-GB"/>
        </w:rPr>
      </w:pPr>
    </w:p>
    <w:p w14:paraId="16A565BB" w14:textId="77777777" w:rsidR="0036765D" w:rsidRPr="005A0C09" w:rsidRDefault="0036765D" w:rsidP="0036765D">
      <w:pPr>
        <w:spacing w:before="120" w:after="120"/>
        <w:jc w:val="both"/>
        <w:rPr>
          <w:rFonts w:asciiTheme="minorHAnsi" w:hAnsiTheme="minorHAnsi"/>
          <w:sz w:val="24"/>
          <w:szCs w:val="24"/>
          <w:lang w:val="en-GB"/>
        </w:rPr>
      </w:pPr>
      <w:r w:rsidRPr="005A0C09">
        <w:rPr>
          <w:rFonts w:asciiTheme="minorHAnsi" w:hAnsiTheme="minorHAnsi"/>
          <w:sz w:val="24"/>
          <w:szCs w:val="24"/>
          <w:lang w:val="en-GB"/>
        </w:rPr>
        <w:t xml:space="preserve">                                                      CANCELLATION CONDITION</w:t>
      </w:r>
    </w:p>
    <w:p w14:paraId="623C8648" w14:textId="36D15792" w:rsidR="0036765D" w:rsidRPr="005A0C09" w:rsidRDefault="0036765D" w:rsidP="0036765D">
      <w:pPr>
        <w:jc w:val="center"/>
        <w:rPr>
          <w:rFonts w:asciiTheme="minorHAnsi" w:hAnsiTheme="minorHAnsi"/>
          <w:sz w:val="24"/>
          <w:szCs w:val="24"/>
        </w:rPr>
      </w:pPr>
      <w:proofErr w:type="spellStart"/>
      <w:r w:rsidRPr="005A0C09">
        <w:rPr>
          <w:rFonts w:asciiTheme="minorHAnsi" w:hAnsiTheme="minorHAnsi"/>
          <w:sz w:val="24"/>
          <w:szCs w:val="24"/>
        </w:rPr>
        <w:t>Article</w:t>
      </w:r>
      <w:proofErr w:type="spellEnd"/>
      <w:r w:rsidRPr="005A0C09">
        <w:rPr>
          <w:rFonts w:asciiTheme="minorHAnsi" w:hAnsiTheme="minorHAnsi"/>
          <w:sz w:val="24"/>
          <w:szCs w:val="24"/>
        </w:rPr>
        <w:t xml:space="preserve"> 1</w:t>
      </w:r>
      <w:r w:rsidR="007E7CEB">
        <w:rPr>
          <w:rFonts w:asciiTheme="minorHAnsi" w:hAnsiTheme="minorHAnsi"/>
          <w:sz w:val="24"/>
          <w:szCs w:val="24"/>
        </w:rPr>
        <w:t>2</w:t>
      </w:r>
    </w:p>
    <w:p w14:paraId="46F85FB5"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xml:space="preserve">The contract </w:t>
      </w:r>
      <w:r>
        <w:rPr>
          <w:rFonts w:asciiTheme="minorHAnsi" w:hAnsiTheme="minorHAnsi"/>
          <w:sz w:val="24"/>
          <w:szCs w:val="24"/>
          <w:lang w:val="en-GB"/>
        </w:rPr>
        <w:t>is</w:t>
      </w:r>
      <w:r w:rsidRPr="005A0C09">
        <w:rPr>
          <w:rFonts w:asciiTheme="minorHAnsi" w:hAnsiTheme="minorHAnsi"/>
          <w:sz w:val="24"/>
          <w:szCs w:val="24"/>
          <w:lang w:val="en-GB"/>
        </w:rPr>
        <w:t xml:space="preserve"> concluded under a cancellation condition, which will be met if one of the following circumstances occurs:</w:t>
      </w:r>
    </w:p>
    <w:p w14:paraId="417C7DA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the court has determined, by a final decision, the violation of the obligations of work, environmental, or social legislation by the contractor/supplier or a subcontractor, or</w:t>
      </w:r>
    </w:p>
    <w:p w14:paraId="5FECE314"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          if the Contracting Authority becomes aware that at least two infringements have been identified by the competent national authority at the contractor/supplier or a subcontractor at the time of performance of the contract in relation to:</w:t>
      </w:r>
    </w:p>
    <w:p w14:paraId="1DD062B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payment for work,</w:t>
      </w:r>
    </w:p>
    <w:p w14:paraId="5E66CD68"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working hours,</w:t>
      </w:r>
    </w:p>
    <w:p w14:paraId="28E2F5F6"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breaks,</w:t>
      </w:r>
    </w:p>
    <w:p w14:paraId="2602966A"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o   on the performance of work based on civil law contracts, despite the existence of elements of an employment relationship or in connection with the employment of illegal workers and for which a fine for a minor offense has been imposed by a final decision or several final decisions,</w:t>
      </w:r>
    </w:p>
    <w:p w14:paraId="4C51354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and provided that at least six month remains from the acquaintance with the infringement to the expiration of the validity of the contract, and, if the contractor/supplier acts with the subcontractor also if, due to the established violation with the subcontractor, the contractor/supplier does not replace this subcontractor, in accordance with Article 94 of the PPA-3, and provisions of this contract within 30 days from the acquaintance with the infringement.</w:t>
      </w:r>
    </w:p>
    <w:p w14:paraId="6274C2CC"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circumstances and conditions referred to in the preceding paragraph are met, the contract shall be deemed to have been dissolved on the date of conclusion of a new contract for the public procurement award for the contract in question. The Contracting Authority shall notify the contractor/supplier of the date of conclusion of a new contract.</w:t>
      </w:r>
    </w:p>
    <w:p w14:paraId="3461F130" w14:textId="77777777" w:rsidR="0036765D" w:rsidRPr="005A0C09" w:rsidRDefault="0036765D" w:rsidP="0036765D">
      <w:pPr>
        <w:jc w:val="both"/>
        <w:rPr>
          <w:rFonts w:asciiTheme="minorHAnsi" w:hAnsiTheme="minorHAnsi"/>
          <w:sz w:val="24"/>
          <w:szCs w:val="24"/>
          <w:lang w:val="en-GB"/>
        </w:rPr>
      </w:pPr>
      <w:r w:rsidRPr="005A0C09">
        <w:rPr>
          <w:rFonts w:asciiTheme="minorHAnsi" w:hAnsiTheme="minorHAnsi"/>
          <w:sz w:val="24"/>
          <w:szCs w:val="24"/>
          <w:lang w:val="en-GB"/>
        </w:rPr>
        <w:t>If the Contracting Authority fails to initiate a new public procurement procedure within a 30-day period, the contract shall be deemed as dissolved on the 30th day following the notification of an infringement.</w:t>
      </w:r>
    </w:p>
    <w:p w14:paraId="73E79754" w14:textId="77777777" w:rsidR="0036765D" w:rsidRPr="002D2AE6" w:rsidRDefault="0036765D" w:rsidP="002D2AE6">
      <w:pPr>
        <w:jc w:val="both"/>
        <w:rPr>
          <w:rFonts w:asciiTheme="minorHAnsi" w:eastAsia="Arial Unicode MS" w:hAnsiTheme="minorHAnsi"/>
          <w:color w:val="FF0000"/>
          <w:sz w:val="24"/>
          <w:szCs w:val="24"/>
        </w:rPr>
      </w:pPr>
    </w:p>
    <w:p w14:paraId="28558FCB" w14:textId="77777777" w:rsidR="002D2AE6" w:rsidRPr="00D1399B" w:rsidRDefault="002D2AE6" w:rsidP="00F349BC">
      <w:pPr>
        <w:spacing w:before="120" w:after="120"/>
        <w:jc w:val="both"/>
        <w:rPr>
          <w:rFonts w:asciiTheme="minorHAnsi" w:hAnsiTheme="minorHAnsi"/>
          <w:sz w:val="24"/>
          <w:szCs w:val="24"/>
          <w:lang w:val="en-GB"/>
        </w:rPr>
      </w:pPr>
    </w:p>
    <w:p w14:paraId="5FA040D4"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ANTICORRUPTION CLAUSE</w:t>
      </w:r>
    </w:p>
    <w:p w14:paraId="21E3FBA1" w14:textId="1E0095EC"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3</w:t>
      </w:r>
    </w:p>
    <w:p w14:paraId="42391792"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contract is null and void if, in the name of or on behalf of another party to the contract, a representative or a mediator of a body or organization from the public sector promises, offers or gives any unauthorized benefit to:</w:t>
      </w:r>
    </w:p>
    <w:p w14:paraId="234A0BD7"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lastRenderedPageBreak/>
        <w:t>• acquiring a job or</w:t>
      </w:r>
    </w:p>
    <w:p w14:paraId="6AB4FBBD"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to conclude a transaction under more favourable conditions or</w:t>
      </w:r>
    </w:p>
    <w:p w14:paraId="3C2A6A30"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waiving due control over the performance of contractual obligations or</w:t>
      </w:r>
    </w:p>
    <w:p w14:paraId="423875D3" w14:textId="77777777"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for another conduct or omission by which a public-sector body or organization is harmed or is allowed to obtain an undue advantage to the representative of the body, the intermediary of the body or organization from the public sector, the other party or its representative, agent, intermediary.</w:t>
      </w:r>
    </w:p>
    <w:p w14:paraId="13A693D6" w14:textId="77777777" w:rsidR="00D1399B" w:rsidRDefault="00D1399B" w:rsidP="00F349BC">
      <w:pPr>
        <w:spacing w:before="120" w:after="120"/>
        <w:jc w:val="both"/>
        <w:rPr>
          <w:rFonts w:asciiTheme="minorHAnsi" w:hAnsiTheme="minorHAnsi"/>
          <w:sz w:val="24"/>
          <w:szCs w:val="24"/>
          <w:lang w:val="en-GB"/>
        </w:rPr>
      </w:pPr>
    </w:p>
    <w:p w14:paraId="68992F98" w14:textId="77777777" w:rsidR="00F25EFB" w:rsidRPr="00D1399B" w:rsidRDefault="00F25EFB" w:rsidP="00F349BC">
      <w:pPr>
        <w:spacing w:before="120" w:after="120"/>
        <w:jc w:val="both"/>
        <w:rPr>
          <w:rFonts w:asciiTheme="minorHAnsi" w:hAnsiTheme="minorHAnsi"/>
          <w:sz w:val="24"/>
          <w:szCs w:val="24"/>
          <w:lang w:val="en-GB"/>
        </w:rPr>
      </w:pPr>
    </w:p>
    <w:p w14:paraId="37E98F5B" w14:textId="18924BC4"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BUSI</w:t>
      </w:r>
      <w:r w:rsidR="00B94065">
        <w:rPr>
          <w:rFonts w:asciiTheme="minorHAnsi" w:hAnsiTheme="minorHAnsi"/>
          <w:sz w:val="24"/>
          <w:szCs w:val="24"/>
          <w:lang w:val="en-GB"/>
        </w:rPr>
        <w:t>NESS SECRET AND DATA PROTECTION</w:t>
      </w:r>
    </w:p>
    <w:p w14:paraId="162D77B1" w14:textId="48AECEF3"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4</w:t>
      </w:r>
    </w:p>
    <w:p w14:paraId="69558EC6"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that all the information that would come with the implementation of this contract (such as the settings of the equipment, the purpose of use, the data on the storage media, etc.) constitute a business secret and undertake to carefully protect all the information. Also, business secrets are all the information that the contractor will come to during and after the end of the warranty maintenance of the goods. Therefore, the contractor commits to protect all the information as a business secret and to use it exclusively in connection with the execution of this contract.</w:t>
      </w:r>
    </w:p>
    <w:p w14:paraId="12533B1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is obliged to inform its employees that they can come into contact with confidential information in their work and commit them to protect data that constitutes a business secret, otherwise they will be liable for damages as well as criminally liable.</w:t>
      </w:r>
    </w:p>
    <w:p w14:paraId="1E0EB02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contractor must immediately notify the contracting authority of any disciplinary or other proceedings for breach of the work obligations which it has brought against it employee in connection with the performance of works under this contract. At the request of the contracting authority, the contractor is obliged to replace the employee if the contracting authority proves that the employee has acted or attempted to act contrary to the provisions of this contract.</w:t>
      </w:r>
    </w:p>
    <w:p w14:paraId="3489B1D9"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For the contractor performing contractual obligations for the contracting authority, the same strict method of protecting the data as is used by the contracting authority shall apply.</w:t>
      </w:r>
    </w:p>
    <w:p w14:paraId="2178A33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obligation to protect data relates both to the time of execution of the contract, and to the time after that. In the case of violation of the provisions on the protection of professional secrecy, the Contractor shall be liable to the contracting authority for damages for all direct and indirect damages.</w:t>
      </w:r>
    </w:p>
    <w:p w14:paraId="2C19E5C6" w14:textId="77777777" w:rsidR="00D1399B" w:rsidRPr="00D1399B" w:rsidRDefault="00D1399B" w:rsidP="00F349BC">
      <w:pPr>
        <w:spacing w:before="120" w:after="120"/>
        <w:jc w:val="both"/>
        <w:rPr>
          <w:rFonts w:asciiTheme="minorHAnsi" w:hAnsiTheme="minorHAnsi"/>
          <w:sz w:val="24"/>
          <w:szCs w:val="24"/>
          <w:lang w:val="en-GB"/>
        </w:rPr>
      </w:pPr>
    </w:p>
    <w:p w14:paraId="78909546" w14:textId="77777777"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FINAL PROVISIONS</w:t>
      </w:r>
    </w:p>
    <w:p w14:paraId="5DBB8F0C" w14:textId="1C426FA2"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5</w:t>
      </w:r>
    </w:p>
    <w:p w14:paraId="7F6B997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is concluded on the day of signing of the last of the two contractual parties. If the insurance of </w:t>
      </w:r>
      <w:r w:rsidRPr="00B94065">
        <w:rPr>
          <w:rFonts w:asciiTheme="minorHAnsi" w:hAnsiTheme="minorHAnsi"/>
          <w:sz w:val="24"/>
          <w:szCs w:val="24"/>
          <w:lang w:val="en-GB"/>
        </w:rPr>
        <w:t>the transaction is</w:t>
      </w:r>
      <w:r w:rsidRPr="00D1399B">
        <w:rPr>
          <w:rFonts w:asciiTheme="minorHAnsi" w:hAnsiTheme="minorHAnsi"/>
          <w:sz w:val="24"/>
          <w:szCs w:val="24"/>
          <w:lang w:val="en-GB"/>
        </w:rPr>
        <w:t xml:space="preserve"> required in this contract and the contractor fails to submit the insurance documents in a timely manner and in accordance with this contract, the contract shall never be deemed to have been concluded.</w:t>
      </w:r>
    </w:p>
    <w:p w14:paraId="5DEC8AAE"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The contract may be amended or supplemented by a written annex accepted and signed by both parties. If any of the contractual provisions is or becomes invalid, this does not affect other </w:t>
      </w:r>
      <w:r w:rsidRPr="00D1399B">
        <w:rPr>
          <w:rFonts w:asciiTheme="minorHAnsi" w:hAnsiTheme="minorHAnsi"/>
          <w:sz w:val="24"/>
          <w:szCs w:val="24"/>
          <w:lang w:val="en-GB"/>
        </w:rPr>
        <w:lastRenderedPageBreak/>
        <w:t>contractual provisions. An invalid provision is replaced by a valid one, which must be as close as possible to the purpose which the invalid provision sought to achieve.</w:t>
      </w:r>
    </w:p>
    <w:p w14:paraId="569124A1"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transfer of this contract to a third party is only possible with the written consent of both contracting parties.</w:t>
      </w:r>
    </w:p>
    <w:p w14:paraId="19371227"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Any contracting party may, for breach of contractual obligations by the counterparty, withdraw from the contract if the infringements do not end after the letter of formal notice. In the event of resignation, the parties are obliged to settle the mutual obligations arising from this contract and the damage incurred.</w:t>
      </w:r>
    </w:p>
    <w:p w14:paraId="70C01797" w14:textId="77777777" w:rsid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contracting parties agree to try to settle all disputes arising from this contract by mutual agreement with direct conversation between the authorized representatives of both contractual parties. If the agreement between the parties was not possible, the parties agree that the disputes arising from this contract will be decided by a court of competent jurisdiction in Ljubljana under Slovenian law.</w:t>
      </w:r>
    </w:p>
    <w:p w14:paraId="55F757AA" w14:textId="77777777" w:rsidR="00B94065" w:rsidRPr="00D1399B" w:rsidRDefault="00B94065" w:rsidP="00F349BC">
      <w:pPr>
        <w:spacing w:before="120" w:after="120"/>
        <w:jc w:val="both"/>
        <w:rPr>
          <w:rFonts w:asciiTheme="minorHAnsi" w:hAnsiTheme="minorHAnsi"/>
          <w:sz w:val="24"/>
          <w:szCs w:val="24"/>
          <w:lang w:val="en-GB"/>
        </w:rPr>
      </w:pPr>
    </w:p>
    <w:p w14:paraId="1455E941" w14:textId="06946995" w:rsidR="00D1399B" w:rsidRPr="00D1399B" w:rsidRDefault="00D1399B" w:rsidP="00B94065">
      <w:pPr>
        <w:spacing w:before="120" w:after="120"/>
        <w:jc w:val="center"/>
        <w:rPr>
          <w:rFonts w:asciiTheme="minorHAnsi" w:hAnsiTheme="minorHAnsi"/>
          <w:sz w:val="24"/>
          <w:szCs w:val="24"/>
          <w:lang w:val="en-GB"/>
        </w:rPr>
      </w:pPr>
      <w:r w:rsidRPr="00D1399B">
        <w:rPr>
          <w:rFonts w:asciiTheme="minorHAnsi" w:hAnsiTheme="minorHAnsi"/>
          <w:sz w:val="24"/>
          <w:szCs w:val="24"/>
          <w:lang w:val="en-GB"/>
        </w:rPr>
        <w:t>Article 1</w:t>
      </w:r>
      <w:r w:rsidR="007E7CEB">
        <w:rPr>
          <w:rFonts w:asciiTheme="minorHAnsi" w:hAnsiTheme="minorHAnsi"/>
          <w:sz w:val="24"/>
          <w:szCs w:val="24"/>
          <w:lang w:val="en-GB"/>
        </w:rPr>
        <w:t>6</w:t>
      </w:r>
    </w:p>
    <w:p w14:paraId="3EE21D95"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The Supplier undertakes to provide, within 8 days from the date of receipt of the invitation by the Contracting Authority, to the Contracting Authority, if requested, information on:</w:t>
      </w:r>
    </w:p>
    <w:p w14:paraId="0395B519" w14:textId="0BD276C2" w:rsidR="00D1399B" w:rsidRPr="00D1399B" w:rsidRDefault="00D1399B" w:rsidP="00B94065">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of its founders, shareholders, including silent shareholders, shareholders, </w:t>
      </w:r>
      <w:r w:rsidR="00B94065">
        <w:rPr>
          <w:rFonts w:asciiTheme="minorHAnsi" w:hAnsiTheme="minorHAnsi"/>
          <w:sz w:val="24"/>
          <w:szCs w:val="24"/>
          <w:lang w:val="en-GB"/>
        </w:rPr>
        <w:t>limited-liability partners</w:t>
      </w:r>
      <w:r w:rsidR="00B94065" w:rsidRPr="00D1399B">
        <w:rPr>
          <w:rFonts w:asciiTheme="minorHAnsi" w:hAnsiTheme="minorHAnsi"/>
          <w:sz w:val="24"/>
          <w:szCs w:val="24"/>
          <w:lang w:val="en-GB"/>
        </w:rPr>
        <w:t xml:space="preserve"> </w:t>
      </w:r>
      <w:r w:rsidRPr="00D1399B">
        <w:rPr>
          <w:rFonts w:asciiTheme="minorHAnsi" w:hAnsiTheme="minorHAnsi"/>
          <w:sz w:val="24"/>
          <w:szCs w:val="24"/>
          <w:lang w:val="en-GB"/>
        </w:rPr>
        <w:t>or other owners, and information on the ownership shares of those persons,</w:t>
      </w:r>
    </w:p>
    <w:p w14:paraId="449DF653" w14:textId="1444ED6D" w:rsidR="00D1399B" w:rsidRPr="00D1399B" w:rsidRDefault="00D1399B" w:rsidP="008F1528">
      <w:pPr>
        <w:spacing w:before="120" w:after="120"/>
        <w:ind w:left="142" w:hanging="142"/>
        <w:jc w:val="both"/>
        <w:rPr>
          <w:rFonts w:asciiTheme="minorHAnsi" w:hAnsiTheme="minorHAnsi"/>
          <w:sz w:val="24"/>
          <w:szCs w:val="24"/>
          <w:lang w:val="en-GB"/>
        </w:rPr>
      </w:pPr>
      <w:r w:rsidRPr="00D1399B">
        <w:rPr>
          <w:rFonts w:asciiTheme="minorHAnsi" w:hAnsiTheme="minorHAnsi"/>
          <w:sz w:val="24"/>
          <w:szCs w:val="24"/>
          <w:lang w:val="en-GB"/>
        </w:rPr>
        <w:t xml:space="preserve">• economic entities for which, in accordance with the provisions of the law governing commercial companies, they are considered </w:t>
      </w:r>
      <w:r w:rsidR="008F1528">
        <w:rPr>
          <w:rFonts w:asciiTheme="minorHAnsi" w:hAnsiTheme="minorHAnsi"/>
          <w:sz w:val="24"/>
          <w:szCs w:val="24"/>
          <w:lang w:val="en-GB"/>
        </w:rPr>
        <w:t>to be related companies.</w:t>
      </w:r>
    </w:p>
    <w:p w14:paraId="7AFFB95F"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This Agreement shall be drawn up in two identical copies, each of contracting parties shall receive one copy of the Agreement.</w:t>
      </w:r>
    </w:p>
    <w:p w14:paraId="3F776EF1" w14:textId="77777777" w:rsidR="00D1399B" w:rsidRPr="00D1399B" w:rsidRDefault="00D1399B" w:rsidP="00F349BC">
      <w:pPr>
        <w:spacing w:before="120" w:after="120"/>
        <w:jc w:val="both"/>
        <w:rPr>
          <w:rFonts w:asciiTheme="minorHAnsi" w:hAnsiTheme="minorHAnsi"/>
          <w:sz w:val="24"/>
          <w:szCs w:val="24"/>
          <w:lang w:val="en-GB"/>
        </w:rPr>
      </w:pPr>
    </w:p>
    <w:p w14:paraId="63E7F016" w14:textId="094588C5"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 xml:space="preserve">Ljubljana, on _________ </w:t>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008F1528">
        <w:rPr>
          <w:rFonts w:asciiTheme="minorHAnsi" w:hAnsiTheme="minorHAnsi"/>
          <w:sz w:val="24"/>
          <w:szCs w:val="24"/>
          <w:lang w:val="en-GB"/>
        </w:rPr>
        <w:tab/>
      </w:r>
      <w:r w:rsidRPr="00D1399B">
        <w:rPr>
          <w:rFonts w:asciiTheme="minorHAnsi" w:hAnsiTheme="minorHAnsi"/>
          <w:sz w:val="24"/>
          <w:szCs w:val="24"/>
          <w:lang w:val="en-GB"/>
        </w:rPr>
        <w:t>Ljubljana, on _________</w:t>
      </w:r>
    </w:p>
    <w:p w14:paraId="2E4EA2A0" w14:textId="12916D17"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Supplier:</w:t>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Pr>
          <w:rFonts w:asciiTheme="minorHAnsi" w:hAnsiTheme="minorHAnsi"/>
          <w:sz w:val="24"/>
          <w:szCs w:val="24"/>
          <w:lang w:val="en-GB"/>
        </w:rPr>
        <w:tab/>
      </w:r>
      <w:r w:rsidR="00D1399B" w:rsidRPr="00D1399B">
        <w:rPr>
          <w:rFonts w:asciiTheme="minorHAnsi" w:hAnsiTheme="minorHAnsi"/>
          <w:sz w:val="24"/>
          <w:szCs w:val="24"/>
          <w:lang w:val="en-GB"/>
        </w:rPr>
        <w:t>Contracting authority:</w:t>
      </w:r>
    </w:p>
    <w:p w14:paraId="32397C93" w14:textId="77777777" w:rsidR="00D1399B" w:rsidRPr="00D1399B" w:rsidRDefault="00D1399B" w:rsidP="00F349BC">
      <w:pPr>
        <w:spacing w:before="120" w:after="120"/>
        <w:jc w:val="both"/>
        <w:rPr>
          <w:rFonts w:asciiTheme="minorHAnsi" w:hAnsiTheme="minorHAnsi"/>
          <w:sz w:val="24"/>
          <w:szCs w:val="24"/>
          <w:lang w:val="en-GB"/>
        </w:rPr>
      </w:pPr>
    </w:p>
    <w:p w14:paraId="626CD3D7" w14:textId="77777777" w:rsidR="00D1399B" w:rsidRPr="00D1399B" w:rsidRDefault="00D1399B" w:rsidP="00F349BC">
      <w:pPr>
        <w:spacing w:before="120" w:after="120"/>
        <w:jc w:val="both"/>
        <w:rPr>
          <w:rFonts w:asciiTheme="minorHAnsi" w:hAnsiTheme="minorHAnsi"/>
          <w:sz w:val="24"/>
          <w:szCs w:val="24"/>
          <w:lang w:val="en-GB"/>
        </w:rPr>
      </w:pPr>
    </w:p>
    <w:p w14:paraId="0407C10A" w14:textId="10462AD1"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_____________</w:t>
      </w:r>
      <w:r w:rsidR="008F1528">
        <w:rPr>
          <w:rFonts w:asciiTheme="minorHAnsi" w:hAnsiTheme="minorHAnsi"/>
          <w:sz w:val="24"/>
          <w:szCs w:val="24"/>
          <w:lang w:val="en-GB"/>
        </w:rPr>
        <w:t xml:space="preserve">                                                                                                    </w:t>
      </w:r>
      <w:r w:rsidRPr="00D1399B">
        <w:rPr>
          <w:rFonts w:asciiTheme="minorHAnsi" w:hAnsiTheme="minorHAnsi"/>
          <w:sz w:val="24"/>
          <w:szCs w:val="24"/>
          <w:lang w:val="en-GB"/>
        </w:rPr>
        <w:t>University of Ljubljana</w:t>
      </w:r>
    </w:p>
    <w:p w14:paraId="38855F9F" w14:textId="77777777"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Faculty of Mechanical Engineering</w:t>
      </w:r>
    </w:p>
    <w:p w14:paraId="75F41EF0" w14:textId="44E8F3C3" w:rsidR="00D1399B" w:rsidRPr="00D1399B" w:rsidRDefault="00D1399B" w:rsidP="008F1528">
      <w:pPr>
        <w:spacing w:before="120" w:after="120"/>
        <w:jc w:val="right"/>
        <w:rPr>
          <w:rFonts w:asciiTheme="minorHAnsi" w:hAnsiTheme="minorHAnsi"/>
          <w:sz w:val="24"/>
          <w:szCs w:val="24"/>
          <w:lang w:val="en-GB"/>
        </w:rPr>
      </w:pPr>
      <w:r w:rsidRPr="00D1399B">
        <w:rPr>
          <w:rFonts w:asciiTheme="minorHAnsi" w:hAnsiTheme="minorHAnsi"/>
          <w:sz w:val="24"/>
          <w:szCs w:val="24"/>
          <w:lang w:val="en-GB"/>
        </w:rPr>
        <w:t>Prof.</w:t>
      </w:r>
      <w:r w:rsidR="00F47CCD">
        <w:rPr>
          <w:rFonts w:asciiTheme="minorHAnsi" w:hAnsiTheme="minorHAnsi"/>
          <w:sz w:val="24"/>
          <w:szCs w:val="24"/>
          <w:lang w:val="en-GB"/>
        </w:rPr>
        <w:t xml:space="preserve"> </w:t>
      </w:r>
      <w:proofErr w:type="spellStart"/>
      <w:r w:rsidRPr="00D1399B">
        <w:rPr>
          <w:rFonts w:asciiTheme="minorHAnsi" w:hAnsiTheme="minorHAnsi"/>
          <w:sz w:val="24"/>
          <w:szCs w:val="24"/>
          <w:lang w:val="en-GB"/>
        </w:rPr>
        <w:t>dr.</w:t>
      </w:r>
      <w:proofErr w:type="spellEnd"/>
      <w:r w:rsidRPr="00D1399B">
        <w:rPr>
          <w:rFonts w:asciiTheme="minorHAnsi" w:hAnsiTheme="minorHAnsi"/>
          <w:sz w:val="24"/>
          <w:szCs w:val="24"/>
          <w:lang w:val="en-GB"/>
        </w:rPr>
        <w:t xml:space="preserve"> </w:t>
      </w:r>
      <w:proofErr w:type="spellStart"/>
      <w:r w:rsidRPr="00D1399B">
        <w:rPr>
          <w:rFonts w:asciiTheme="minorHAnsi" w:hAnsiTheme="minorHAnsi"/>
          <w:sz w:val="24"/>
          <w:szCs w:val="24"/>
          <w:lang w:val="en-GB"/>
        </w:rPr>
        <w:t>Mitjan</w:t>
      </w:r>
      <w:proofErr w:type="spellEnd"/>
      <w:r w:rsidRPr="00D1399B">
        <w:rPr>
          <w:rFonts w:asciiTheme="minorHAnsi" w:hAnsiTheme="minorHAnsi"/>
          <w:sz w:val="24"/>
          <w:szCs w:val="24"/>
          <w:lang w:val="en-GB"/>
        </w:rPr>
        <w:t xml:space="preserve"> Kalin, </w:t>
      </w:r>
      <w:r w:rsidR="008F1528">
        <w:rPr>
          <w:rFonts w:asciiTheme="minorHAnsi" w:hAnsiTheme="minorHAnsi"/>
          <w:sz w:val="24"/>
          <w:szCs w:val="24"/>
          <w:lang w:val="en-GB"/>
        </w:rPr>
        <w:t>D</w:t>
      </w:r>
      <w:r w:rsidRPr="00D1399B">
        <w:rPr>
          <w:rFonts w:asciiTheme="minorHAnsi" w:hAnsiTheme="minorHAnsi"/>
          <w:sz w:val="24"/>
          <w:szCs w:val="24"/>
          <w:lang w:val="en-GB"/>
        </w:rPr>
        <w:t>ean</w:t>
      </w:r>
    </w:p>
    <w:p w14:paraId="3153C890" w14:textId="77777777" w:rsidR="00D1399B" w:rsidRPr="00D1399B" w:rsidRDefault="00D1399B" w:rsidP="00F349BC">
      <w:pPr>
        <w:spacing w:before="120" w:after="120"/>
        <w:jc w:val="both"/>
        <w:rPr>
          <w:rFonts w:asciiTheme="minorHAnsi" w:hAnsiTheme="minorHAnsi"/>
          <w:sz w:val="24"/>
          <w:szCs w:val="24"/>
          <w:lang w:val="en-GB"/>
        </w:rPr>
      </w:pPr>
    </w:p>
    <w:p w14:paraId="7641FB06" w14:textId="77777777" w:rsidR="00D1399B" w:rsidRPr="00D1399B" w:rsidRDefault="00D1399B" w:rsidP="00F349BC">
      <w:pPr>
        <w:spacing w:before="120" w:after="120"/>
        <w:jc w:val="both"/>
        <w:rPr>
          <w:rFonts w:asciiTheme="minorHAnsi" w:hAnsiTheme="minorHAnsi"/>
          <w:sz w:val="24"/>
          <w:szCs w:val="24"/>
          <w:lang w:val="en-GB"/>
        </w:rPr>
      </w:pPr>
    </w:p>
    <w:p w14:paraId="5C4816A8" w14:textId="77777777" w:rsidR="00D1399B" w:rsidRPr="00D1399B" w:rsidRDefault="00D1399B" w:rsidP="00F349BC">
      <w:pPr>
        <w:spacing w:before="120" w:after="120"/>
        <w:jc w:val="both"/>
        <w:rPr>
          <w:rFonts w:asciiTheme="minorHAnsi" w:hAnsiTheme="minorHAnsi"/>
          <w:sz w:val="24"/>
          <w:szCs w:val="24"/>
          <w:lang w:val="en-GB"/>
        </w:rPr>
      </w:pPr>
      <w:r w:rsidRPr="00D1399B">
        <w:rPr>
          <w:rFonts w:asciiTheme="minorHAnsi" w:hAnsiTheme="minorHAnsi"/>
          <w:sz w:val="24"/>
          <w:szCs w:val="24"/>
          <w:lang w:val="en-GB"/>
        </w:rPr>
        <w:t>Annexes:</w:t>
      </w:r>
    </w:p>
    <w:p w14:paraId="549A0013" w14:textId="6BF9D736" w:rsidR="00D1399B" w:rsidRPr="00D1399B" w:rsidRDefault="008F1528" w:rsidP="00F349BC">
      <w:pPr>
        <w:spacing w:before="120" w:after="120"/>
        <w:jc w:val="both"/>
        <w:rPr>
          <w:rFonts w:asciiTheme="minorHAnsi" w:hAnsiTheme="minorHAnsi"/>
          <w:sz w:val="24"/>
          <w:szCs w:val="24"/>
          <w:lang w:val="en-GB"/>
        </w:rPr>
      </w:pPr>
      <w:r>
        <w:rPr>
          <w:rFonts w:asciiTheme="minorHAnsi" w:hAnsiTheme="minorHAnsi"/>
          <w:sz w:val="24"/>
          <w:szCs w:val="24"/>
          <w:lang w:val="en-GB"/>
        </w:rPr>
        <w:t>   - Annex 1: T</w:t>
      </w:r>
      <w:r w:rsidR="00D1399B" w:rsidRPr="00D1399B">
        <w:rPr>
          <w:rFonts w:asciiTheme="minorHAnsi" w:hAnsiTheme="minorHAnsi"/>
          <w:sz w:val="24"/>
          <w:szCs w:val="24"/>
          <w:lang w:val="en-GB"/>
        </w:rPr>
        <w:t>ender documents</w:t>
      </w:r>
    </w:p>
    <w:p w14:paraId="55A27D62" w14:textId="4FB210AC" w:rsidR="0076163D" w:rsidRDefault="00D1399B" w:rsidP="00F349BC">
      <w:pPr>
        <w:spacing w:before="120" w:after="120"/>
        <w:jc w:val="both"/>
        <w:rPr>
          <w:rFonts w:ascii="Calibri" w:hAnsi="Calibri"/>
        </w:rPr>
      </w:pPr>
      <w:r w:rsidRPr="00D1399B">
        <w:rPr>
          <w:rFonts w:asciiTheme="minorHAnsi" w:hAnsiTheme="minorHAnsi"/>
          <w:sz w:val="24"/>
          <w:szCs w:val="24"/>
          <w:lang w:val="en-GB"/>
        </w:rPr>
        <w:t>   - Appendix 2: Supplier offer</w:t>
      </w:r>
    </w:p>
    <w:sectPr w:rsidR="0076163D" w:rsidSect="00D338DE">
      <w:footerReference w:type="default" r:id="rId11"/>
      <w:pgSz w:w="11906" w:h="16838" w:code="9"/>
      <w:pgMar w:top="1134" w:right="1134" w:bottom="1134" w:left="158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B7BEF" w14:textId="77777777" w:rsidR="00923C74" w:rsidRDefault="00923C74" w:rsidP="00A75FE2">
      <w:r>
        <w:separator/>
      </w:r>
    </w:p>
  </w:endnote>
  <w:endnote w:type="continuationSeparator" w:id="0">
    <w:p w14:paraId="605EA6D8" w14:textId="77777777" w:rsidR="00923C74" w:rsidRDefault="00923C74" w:rsidP="00A7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MS ??">
    <w:altName w:val="MS Mincho"/>
    <w:panose1 w:val="00000000000000000000"/>
    <w:charset w:val="80"/>
    <w:family w:val="auto"/>
    <w:notTrueType/>
    <w:pitch w:val="variable"/>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3614"/>
      <w:gridCol w:w="4111"/>
      <w:gridCol w:w="1203"/>
    </w:tblGrid>
    <w:tr w:rsidR="000B6315" w14:paraId="19BDD3D0" w14:textId="77777777" w:rsidTr="00D338DE">
      <w:tc>
        <w:tcPr>
          <w:tcW w:w="3614" w:type="dxa"/>
          <w:tcBorders>
            <w:top w:val="single" w:sz="6" w:space="0" w:color="auto"/>
            <w:left w:val="nil"/>
            <w:bottom w:val="nil"/>
            <w:right w:val="nil"/>
          </w:tcBorders>
        </w:tcPr>
        <w:p w14:paraId="261E0BBF" w14:textId="77777777" w:rsidR="000B6315" w:rsidRPr="002A0533" w:rsidRDefault="000B6315" w:rsidP="00D338DE">
          <w:pPr>
            <w:pStyle w:val="Noga"/>
            <w:rPr>
              <w:b/>
              <w:i/>
              <w:sz w:val="16"/>
              <w:szCs w:val="16"/>
            </w:rPr>
          </w:pPr>
          <w:r w:rsidRPr="002A0533">
            <w:rPr>
              <w:b/>
              <w:i/>
              <w:sz w:val="16"/>
              <w:szCs w:val="16"/>
            </w:rPr>
            <w:t>Univerza v Ljubljani, Fakulteta za strojništvo</w:t>
          </w:r>
        </w:p>
        <w:p w14:paraId="69B569FD" w14:textId="77777777" w:rsidR="000B6315" w:rsidRDefault="000B6315" w:rsidP="00D338DE">
          <w:pPr>
            <w:pStyle w:val="Noga"/>
            <w:rPr>
              <w:i/>
              <w:sz w:val="14"/>
            </w:rPr>
          </w:pPr>
          <w:r w:rsidRPr="002A0533">
            <w:rPr>
              <w:b/>
              <w:i/>
              <w:sz w:val="16"/>
              <w:szCs w:val="16"/>
            </w:rPr>
            <w:t>Aškerčeva 6, 1000 Ljubljana</w:t>
          </w:r>
        </w:p>
      </w:tc>
      <w:tc>
        <w:tcPr>
          <w:tcW w:w="4111" w:type="dxa"/>
          <w:tcBorders>
            <w:top w:val="single" w:sz="6" w:space="0" w:color="auto"/>
            <w:left w:val="nil"/>
            <w:bottom w:val="nil"/>
            <w:right w:val="nil"/>
          </w:tcBorders>
        </w:tcPr>
        <w:p w14:paraId="6FAFF350" w14:textId="100E1E0C" w:rsidR="000B6315" w:rsidRDefault="000B6315" w:rsidP="00E73688">
          <w:pPr>
            <w:pStyle w:val="Noga"/>
            <w:rPr>
              <w:i/>
              <w:sz w:val="14"/>
            </w:rPr>
          </w:pPr>
          <w:r>
            <w:rPr>
              <w:i/>
              <w:sz w:val="14"/>
            </w:rPr>
            <w:t>JN</w:t>
          </w:r>
          <w:r w:rsidR="00FD371B">
            <w:rPr>
              <w:i/>
              <w:sz w:val="14"/>
            </w:rPr>
            <w:t>68</w:t>
          </w:r>
          <w:r w:rsidR="00891A26">
            <w:rPr>
              <w:i/>
              <w:sz w:val="14"/>
            </w:rPr>
            <w:t>-2021</w:t>
          </w:r>
        </w:p>
        <w:p w14:paraId="4C162D30" w14:textId="73194309" w:rsidR="000B6315" w:rsidRDefault="000B6315" w:rsidP="00DD48CC">
          <w:pPr>
            <w:pStyle w:val="Noga"/>
            <w:rPr>
              <w:i/>
              <w:sz w:val="14"/>
            </w:rPr>
          </w:pPr>
          <w:r>
            <w:rPr>
              <w:i/>
              <w:sz w:val="14"/>
            </w:rPr>
            <w:t xml:space="preserve"> </w:t>
          </w:r>
          <w:proofErr w:type="spellStart"/>
          <w:r w:rsidR="00DD48CC">
            <w:rPr>
              <w:i/>
              <w:sz w:val="14"/>
            </w:rPr>
            <w:t>bid</w:t>
          </w:r>
          <w:proofErr w:type="spellEnd"/>
        </w:p>
      </w:tc>
      <w:tc>
        <w:tcPr>
          <w:tcW w:w="1203" w:type="dxa"/>
          <w:tcBorders>
            <w:top w:val="single" w:sz="6" w:space="0" w:color="auto"/>
            <w:left w:val="nil"/>
            <w:bottom w:val="nil"/>
            <w:right w:val="nil"/>
          </w:tcBorders>
        </w:tcPr>
        <w:p w14:paraId="09D05E49" w14:textId="1C363DC1" w:rsidR="000B6315" w:rsidRDefault="005358BF" w:rsidP="00D338DE">
          <w:pPr>
            <w:pStyle w:val="Noga"/>
            <w:jc w:val="right"/>
            <w:rPr>
              <w:i/>
              <w:sz w:val="14"/>
            </w:rPr>
          </w:pPr>
          <w:r>
            <w:rPr>
              <w:i/>
              <w:sz w:val="14"/>
            </w:rPr>
            <w:t>Page</w:t>
          </w:r>
          <w:r w:rsidR="000B6315">
            <w:rPr>
              <w:i/>
              <w:sz w:val="14"/>
            </w:rPr>
            <w:t xml:space="preserve">: </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PAGE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r w:rsidR="000B6315" w:rsidRPr="002805C1">
            <w:rPr>
              <w:rStyle w:val="tevilkastrani"/>
              <w:rFonts w:ascii="Calibri" w:hAnsi="Calibri" w:cs="Arial"/>
              <w:sz w:val="20"/>
            </w:rPr>
            <w:t>/</w:t>
          </w:r>
          <w:r w:rsidR="000B6315" w:rsidRPr="002805C1">
            <w:rPr>
              <w:rStyle w:val="tevilkastrani"/>
              <w:rFonts w:ascii="Calibri" w:hAnsi="Calibri" w:cs="Arial"/>
              <w:sz w:val="20"/>
            </w:rPr>
            <w:fldChar w:fldCharType="begin"/>
          </w:r>
          <w:r w:rsidR="000B6315" w:rsidRPr="002805C1">
            <w:rPr>
              <w:rStyle w:val="tevilkastrani"/>
              <w:rFonts w:ascii="Calibri" w:hAnsi="Calibri" w:cs="Arial"/>
              <w:sz w:val="20"/>
            </w:rPr>
            <w:instrText xml:space="preserve"> NUMPAGES </w:instrText>
          </w:r>
          <w:r w:rsidR="000B6315" w:rsidRPr="002805C1">
            <w:rPr>
              <w:rStyle w:val="tevilkastrani"/>
              <w:rFonts w:ascii="Calibri" w:hAnsi="Calibri" w:cs="Arial"/>
              <w:sz w:val="20"/>
            </w:rPr>
            <w:fldChar w:fldCharType="separate"/>
          </w:r>
          <w:r w:rsidR="0001647A">
            <w:rPr>
              <w:rStyle w:val="tevilkastrani"/>
              <w:rFonts w:ascii="Calibri" w:hAnsi="Calibri" w:cs="Arial"/>
              <w:noProof/>
              <w:sz w:val="20"/>
            </w:rPr>
            <w:t>19</w:t>
          </w:r>
          <w:r w:rsidR="000B6315" w:rsidRPr="002805C1">
            <w:rPr>
              <w:rStyle w:val="tevilkastrani"/>
              <w:rFonts w:ascii="Calibri" w:hAnsi="Calibri" w:cs="Arial"/>
              <w:sz w:val="20"/>
            </w:rPr>
            <w:fldChar w:fldCharType="end"/>
          </w:r>
        </w:p>
      </w:tc>
    </w:tr>
  </w:tbl>
  <w:p w14:paraId="22739C5E" w14:textId="31FA2007" w:rsidR="000B6315" w:rsidRDefault="000B6315" w:rsidP="00D560E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007E" w14:textId="77777777" w:rsidR="00923C74" w:rsidRDefault="00923C74" w:rsidP="00A75FE2">
      <w:r>
        <w:separator/>
      </w:r>
    </w:p>
  </w:footnote>
  <w:footnote w:type="continuationSeparator" w:id="0">
    <w:p w14:paraId="7C9E7EA7" w14:textId="77777777" w:rsidR="00923C74" w:rsidRDefault="00923C74" w:rsidP="00A7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4FF8"/>
    <w:multiLevelType w:val="hybridMultilevel"/>
    <w:tmpl w:val="3BE8926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A92D03"/>
    <w:multiLevelType w:val="hybridMultilevel"/>
    <w:tmpl w:val="14AE9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7B0039"/>
    <w:multiLevelType w:val="hybridMultilevel"/>
    <w:tmpl w:val="4D4A6830"/>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0220E"/>
    <w:multiLevelType w:val="hybridMultilevel"/>
    <w:tmpl w:val="C7D6F5AC"/>
    <w:lvl w:ilvl="0" w:tplc="36B654BA">
      <w:start w:val="1"/>
      <w:numFmt w:val="bullet"/>
      <w:lvlText w:val=""/>
      <w:lvlJc w:val="left"/>
      <w:pPr>
        <w:tabs>
          <w:tab w:val="num" w:pos="153"/>
        </w:tabs>
        <w:ind w:left="153" w:firstLine="207"/>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620EF"/>
    <w:multiLevelType w:val="hybridMultilevel"/>
    <w:tmpl w:val="AA9004E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E2F4B27"/>
    <w:multiLevelType w:val="hybridMultilevel"/>
    <w:tmpl w:val="F254418A"/>
    <w:lvl w:ilvl="0" w:tplc="70B41F12">
      <w:start w:val="1"/>
      <w:numFmt w:val="decimal"/>
      <w:pStyle w:val="PODPODNASLOV"/>
      <w:lvlText w:val="%1."/>
      <w:lvlJc w:val="left"/>
      <w:pPr>
        <w:ind w:firstLine="114"/>
      </w:pPr>
      <w:rPr>
        <w:rFonts w:ascii="Trebuchet MS" w:hAnsi="Trebuchet MS" w:cs="Times New Roman" w:hint="default"/>
      </w:rPr>
    </w:lvl>
    <w:lvl w:ilvl="1" w:tplc="04090019">
      <w:start w:val="1"/>
      <w:numFmt w:val="lowerLetter"/>
      <w:lvlText w:val="%2."/>
      <w:lvlJc w:val="left"/>
      <w:pPr>
        <w:ind w:left="1270" w:hanging="360"/>
      </w:pPr>
      <w:rPr>
        <w:rFonts w:cs="Times New Roman"/>
      </w:rPr>
    </w:lvl>
    <w:lvl w:ilvl="2" w:tplc="F580E05A">
      <w:start w:val="12"/>
      <w:numFmt w:val="bullet"/>
      <w:lvlText w:val="-"/>
      <w:lvlJc w:val="left"/>
      <w:pPr>
        <w:ind w:left="2170" w:hanging="360"/>
      </w:pPr>
      <w:rPr>
        <w:rFonts w:ascii="Trebuchet MS" w:eastAsia="MS ??" w:hAnsi="Trebuchet MS" w:hint="default"/>
      </w:rPr>
    </w:lvl>
    <w:lvl w:ilvl="3" w:tplc="BFD8426C">
      <w:numFmt w:val="bullet"/>
      <w:lvlText w:val="•"/>
      <w:lvlJc w:val="left"/>
      <w:pPr>
        <w:ind w:left="2710" w:hanging="360"/>
      </w:pPr>
      <w:rPr>
        <w:rFonts w:ascii="Calibri" w:eastAsia="MS ??" w:hAnsi="Calibri" w:cs="Arial" w:hint="default"/>
      </w:rPr>
    </w:lvl>
    <w:lvl w:ilvl="4" w:tplc="04090019" w:tentative="1">
      <w:start w:val="1"/>
      <w:numFmt w:val="lowerLetter"/>
      <w:lvlText w:val="%5."/>
      <w:lvlJc w:val="left"/>
      <w:pPr>
        <w:ind w:left="3430" w:hanging="360"/>
      </w:pPr>
      <w:rPr>
        <w:rFonts w:cs="Times New Roman"/>
      </w:rPr>
    </w:lvl>
    <w:lvl w:ilvl="5" w:tplc="0409001B" w:tentative="1">
      <w:start w:val="1"/>
      <w:numFmt w:val="lowerRoman"/>
      <w:lvlText w:val="%6."/>
      <w:lvlJc w:val="right"/>
      <w:pPr>
        <w:ind w:left="4150" w:hanging="180"/>
      </w:pPr>
      <w:rPr>
        <w:rFonts w:cs="Times New Roman"/>
      </w:rPr>
    </w:lvl>
    <w:lvl w:ilvl="6" w:tplc="0409000F" w:tentative="1">
      <w:start w:val="1"/>
      <w:numFmt w:val="decimal"/>
      <w:lvlText w:val="%7."/>
      <w:lvlJc w:val="left"/>
      <w:pPr>
        <w:ind w:left="4870" w:hanging="360"/>
      </w:pPr>
      <w:rPr>
        <w:rFonts w:cs="Times New Roman"/>
      </w:rPr>
    </w:lvl>
    <w:lvl w:ilvl="7" w:tplc="04090019" w:tentative="1">
      <w:start w:val="1"/>
      <w:numFmt w:val="lowerLetter"/>
      <w:lvlText w:val="%8."/>
      <w:lvlJc w:val="left"/>
      <w:pPr>
        <w:ind w:left="5590" w:hanging="360"/>
      </w:pPr>
      <w:rPr>
        <w:rFonts w:cs="Times New Roman"/>
      </w:rPr>
    </w:lvl>
    <w:lvl w:ilvl="8" w:tplc="0409001B" w:tentative="1">
      <w:start w:val="1"/>
      <w:numFmt w:val="lowerRoman"/>
      <w:lvlText w:val="%9."/>
      <w:lvlJc w:val="right"/>
      <w:pPr>
        <w:ind w:left="6310" w:hanging="180"/>
      </w:pPr>
      <w:rPr>
        <w:rFonts w:cs="Times New Roman"/>
      </w:rPr>
    </w:lvl>
  </w:abstractNum>
  <w:abstractNum w:abstractNumId="6" w15:restartNumberingAfterBreak="0">
    <w:nsid w:val="0EA5143A"/>
    <w:multiLevelType w:val="hybridMultilevel"/>
    <w:tmpl w:val="4C8287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6E217F3"/>
    <w:multiLevelType w:val="hybridMultilevel"/>
    <w:tmpl w:val="E124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C691C36"/>
    <w:multiLevelType w:val="hybridMultilevel"/>
    <w:tmpl w:val="D47A0B3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36A5"/>
    <w:multiLevelType w:val="hybridMultilevel"/>
    <w:tmpl w:val="2BE0B1DA"/>
    <w:lvl w:ilvl="0" w:tplc="04240001">
      <w:start w:val="1"/>
      <w:numFmt w:val="bullet"/>
      <w:lvlText w:val=""/>
      <w:lvlJc w:val="left"/>
      <w:pPr>
        <w:ind w:left="180" w:hanging="360"/>
      </w:pPr>
      <w:rPr>
        <w:rFonts w:ascii="Symbol" w:hAnsi="Symbol" w:hint="default"/>
      </w:rPr>
    </w:lvl>
    <w:lvl w:ilvl="1" w:tplc="04240003" w:tentative="1">
      <w:start w:val="1"/>
      <w:numFmt w:val="bullet"/>
      <w:lvlText w:val="o"/>
      <w:lvlJc w:val="left"/>
      <w:pPr>
        <w:ind w:left="900" w:hanging="360"/>
      </w:pPr>
      <w:rPr>
        <w:rFonts w:ascii="Courier New" w:hAnsi="Courier New" w:cs="Courier New" w:hint="default"/>
      </w:rPr>
    </w:lvl>
    <w:lvl w:ilvl="2" w:tplc="04240005" w:tentative="1">
      <w:start w:val="1"/>
      <w:numFmt w:val="bullet"/>
      <w:lvlText w:val=""/>
      <w:lvlJc w:val="left"/>
      <w:pPr>
        <w:ind w:left="1620" w:hanging="360"/>
      </w:pPr>
      <w:rPr>
        <w:rFonts w:ascii="Wingdings" w:hAnsi="Wingdings" w:hint="default"/>
      </w:rPr>
    </w:lvl>
    <w:lvl w:ilvl="3" w:tplc="04240001" w:tentative="1">
      <w:start w:val="1"/>
      <w:numFmt w:val="bullet"/>
      <w:lvlText w:val=""/>
      <w:lvlJc w:val="left"/>
      <w:pPr>
        <w:ind w:left="2340" w:hanging="360"/>
      </w:pPr>
      <w:rPr>
        <w:rFonts w:ascii="Symbol" w:hAnsi="Symbol" w:hint="default"/>
      </w:rPr>
    </w:lvl>
    <w:lvl w:ilvl="4" w:tplc="04240003" w:tentative="1">
      <w:start w:val="1"/>
      <w:numFmt w:val="bullet"/>
      <w:lvlText w:val="o"/>
      <w:lvlJc w:val="left"/>
      <w:pPr>
        <w:ind w:left="3060" w:hanging="360"/>
      </w:pPr>
      <w:rPr>
        <w:rFonts w:ascii="Courier New" w:hAnsi="Courier New" w:cs="Courier New" w:hint="default"/>
      </w:rPr>
    </w:lvl>
    <w:lvl w:ilvl="5" w:tplc="04240005" w:tentative="1">
      <w:start w:val="1"/>
      <w:numFmt w:val="bullet"/>
      <w:lvlText w:val=""/>
      <w:lvlJc w:val="left"/>
      <w:pPr>
        <w:ind w:left="3780" w:hanging="360"/>
      </w:pPr>
      <w:rPr>
        <w:rFonts w:ascii="Wingdings" w:hAnsi="Wingdings" w:hint="default"/>
      </w:rPr>
    </w:lvl>
    <w:lvl w:ilvl="6" w:tplc="04240001" w:tentative="1">
      <w:start w:val="1"/>
      <w:numFmt w:val="bullet"/>
      <w:lvlText w:val=""/>
      <w:lvlJc w:val="left"/>
      <w:pPr>
        <w:ind w:left="4500" w:hanging="360"/>
      </w:pPr>
      <w:rPr>
        <w:rFonts w:ascii="Symbol" w:hAnsi="Symbol" w:hint="default"/>
      </w:rPr>
    </w:lvl>
    <w:lvl w:ilvl="7" w:tplc="04240003" w:tentative="1">
      <w:start w:val="1"/>
      <w:numFmt w:val="bullet"/>
      <w:lvlText w:val="o"/>
      <w:lvlJc w:val="left"/>
      <w:pPr>
        <w:ind w:left="5220" w:hanging="360"/>
      </w:pPr>
      <w:rPr>
        <w:rFonts w:ascii="Courier New" w:hAnsi="Courier New" w:cs="Courier New" w:hint="default"/>
      </w:rPr>
    </w:lvl>
    <w:lvl w:ilvl="8" w:tplc="04240005" w:tentative="1">
      <w:start w:val="1"/>
      <w:numFmt w:val="bullet"/>
      <w:lvlText w:val=""/>
      <w:lvlJc w:val="left"/>
      <w:pPr>
        <w:ind w:left="5940" w:hanging="360"/>
      </w:pPr>
      <w:rPr>
        <w:rFonts w:ascii="Wingdings" w:hAnsi="Wingdings" w:hint="default"/>
      </w:rPr>
    </w:lvl>
  </w:abstractNum>
  <w:abstractNum w:abstractNumId="10" w15:restartNumberingAfterBreak="0">
    <w:nsid w:val="24963D8A"/>
    <w:multiLevelType w:val="hybridMultilevel"/>
    <w:tmpl w:val="270C6672"/>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C443B"/>
    <w:multiLevelType w:val="hybridMultilevel"/>
    <w:tmpl w:val="5E6491EE"/>
    <w:lvl w:ilvl="0" w:tplc="A3905EDA">
      <w:start w:val="1"/>
      <w:numFmt w:val="lowerLetter"/>
      <w:lvlText w:val="%1."/>
      <w:lvlJc w:val="left"/>
      <w:pPr>
        <w:ind w:left="724" w:hanging="360"/>
      </w:pPr>
      <w:rPr>
        <w:rFonts w:hint="default"/>
      </w:rPr>
    </w:lvl>
    <w:lvl w:ilvl="1" w:tplc="04240019" w:tentative="1">
      <w:start w:val="1"/>
      <w:numFmt w:val="lowerLetter"/>
      <w:lvlText w:val="%2."/>
      <w:lvlJc w:val="left"/>
      <w:pPr>
        <w:ind w:left="1444" w:hanging="360"/>
      </w:pPr>
    </w:lvl>
    <w:lvl w:ilvl="2" w:tplc="0424001B" w:tentative="1">
      <w:start w:val="1"/>
      <w:numFmt w:val="lowerRoman"/>
      <w:lvlText w:val="%3."/>
      <w:lvlJc w:val="right"/>
      <w:pPr>
        <w:ind w:left="2164" w:hanging="180"/>
      </w:pPr>
    </w:lvl>
    <w:lvl w:ilvl="3" w:tplc="0424000F" w:tentative="1">
      <w:start w:val="1"/>
      <w:numFmt w:val="decimal"/>
      <w:lvlText w:val="%4."/>
      <w:lvlJc w:val="left"/>
      <w:pPr>
        <w:ind w:left="2884" w:hanging="360"/>
      </w:pPr>
    </w:lvl>
    <w:lvl w:ilvl="4" w:tplc="04240019" w:tentative="1">
      <w:start w:val="1"/>
      <w:numFmt w:val="lowerLetter"/>
      <w:lvlText w:val="%5."/>
      <w:lvlJc w:val="left"/>
      <w:pPr>
        <w:ind w:left="3604" w:hanging="360"/>
      </w:pPr>
    </w:lvl>
    <w:lvl w:ilvl="5" w:tplc="0424001B" w:tentative="1">
      <w:start w:val="1"/>
      <w:numFmt w:val="lowerRoman"/>
      <w:lvlText w:val="%6."/>
      <w:lvlJc w:val="right"/>
      <w:pPr>
        <w:ind w:left="4324" w:hanging="180"/>
      </w:pPr>
    </w:lvl>
    <w:lvl w:ilvl="6" w:tplc="0424000F" w:tentative="1">
      <w:start w:val="1"/>
      <w:numFmt w:val="decimal"/>
      <w:lvlText w:val="%7."/>
      <w:lvlJc w:val="left"/>
      <w:pPr>
        <w:ind w:left="5044" w:hanging="360"/>
      </w:pPr>
    </w:lvl>
    <w:lvl w:ilvl="7" w:tplc="04240019" w:tentative="1">
      <w:start w:val="1"/>
      <w:numFmt w:val="lowerLetter"/>
      <w:lvlText w:val="%8."/>
      <w:lvlJc w:val="left"/>
      <w:pPr>
        <w:ind w:left="5764" w:hanging="360"/>
      </w:pPr>
    </w:lvl>
    <w:lvl w:ilvl="8" w:tplc="0424001B" w:tentative="1">
      <w:start w:val="1"/>
      <w:numFmt w:val="lowerRoman"/>
      <w:lvlText w:val="%9."/>
      <w:lvlJc w:val="right"/>
      <w:pPr>
        <w:ind w:left="6484" w:hanging="180"/>
      </w:pPr>
    </w:lvl>
  </w:abstractNum>
  <w:abstractNum w:abstractNumId="12" w15:restartNumberingAfterBreak="0">
    <w:nsid w:val="2AA81DC1"/>
    <w:multiLevelType w:val="hybridMultilevel"/>
    <w:tmpl w:val="2DEAD918"/>
    <w:lvl w:ilvl="0" w:tplc="8BE095FC">
      <w:start w:val="8330"/>
      <w:numFmt w:val="bullet"/>
      <w:lvlText w:val="-"/>
      <w:lvlJc w:val="left"/>
      <w:pPr>
        <w:tabs>
          <w:tab w:val="num" w:pos="1080"/>
        </w:tabs>
        <w:ind w:left="1080" w:hanging="360"/>
      </w:pPr>
      <w:rPr>
        <w:rFonts w:ascii="Times New Roman" w:eastAsia="Calibri" w:hAnsi="Times New Roman" w:cs="Times New Roman" w:hint="default"/>
        <w:color w:val="auto"/>
        <w:sz w:val="16"/>
      </w:rPr>
    </w:lvl>
    <w:lvl w:ilvl="1" w:tplc="7F12716C" w:tentative="1">
      <w:start w:val="1"/>
      <w:numFmt w:val="bullet"/>
      <w:lvlText w:val="o"/>
      <w:lvlJc w:val="left"/>
      <w:pPr>
        <w:tabs>
          <w:tab w:val="num" w:pos="1800"/>
        </w:tabs>
        <w:ind w:left="1800" w:hanging="360"/>
      </w:pPr>
      <w:rPr>
        <w:rFonts w:ascii="Courier New" w:hAnsi="Courier New" w:cs="Courier New" w:hint="default"/>
      </w:rPr>
    </w:lvl>
    <w:lvl w:ilvl="2" w:tplc="A5FC4F10" w:tentative="1">
      <w:start w:val="1"/>
      <w:numFmt w:val="bullet"/>
      <w:lvlText w:val=""/>
      <w:lvlJc w:val="left"/>
      <w:pPr>
        <w:tabs>
          <w:tab w:val="num" w:pos="2520"/>
        </w:tabs>
        <w:ind w:left="2520" w:hanging="360"/>
      </w:pPr>
      <w:rPr>
        <w:rFonts w:ascii="Wingdings" w:hAnsi="Wingdings" w:hint="default"/>
      </w:rPr>
    </w:lvl>
    <w:lvl w:ilvl="3" w:tplc="9F60CBFA" w:tentative="1">
      <w:start w:val="1"/>
      <w:numFmt w:val="bullet"/>
      <w:lvlText w:val=""/>
      <w:lvlJc w:val="left"/>
      <w:pPr>
        <w:tabs>
          <w:tab w:val="num" w:pos="3240"/>
        </w:tabs>
        <w:ind w:left="3240" w:hanging="360"/>
      </w:pPr>
      <w:rPr>
        <w:rFonts w:ascii="Symbol" w:hAnsi="Symbol" w:hint="default"/>
      </w:rPr>
    </w:lvl>
    <w:lvl w:ilvl="4" w:tplc="BDD07FCA" w:tentative="1">
      <w:start w:val="1"/>
      <w:numFmt w:val="bullet"/>
      <w:lvlText w:val="o"/>
      <w:lvlJc w:val="left"/>
      <w:pPr>
        <w:tabs>
          <w:tab w:val="num" w:pos="3960"/>
        </w:tabs>
        <w:ind w:left="3960" w:hanging="360"/>
      </w:pPr>
      <w:rPr>
        <w:rFonts w:ascii="Courier New" w:hAnsi="Courier New" w:cs="Courier New" w:hint="default"/>
      </w:rPr>
    </w:lvl>
    <w:lvl w:ilvl="5" w:tplc="DF50A226" w:tentative="1">
      <w:start w:val="1"/>
      <w:numFmt w:val="bullet"/>
      <w:lvlText w:val=""/>
      <w:lvlJc w:val="left"/>
      <w:pPr>
        <w:tabs>
          <w:tab w:val="num" w:pos="4680"/>
        </w:tabs>
        <w:ind w:left="4680" w:hanging="360"/>
      </w:pPr>
      <w:rPr>
        <w:rFonts w:ascii="Wingdings" w:hAnsi="Wingdings" w:hint="default"/>
      </w:rPr>
    </w:lvl>
    <w:lvl w:ilvl="6" w:tplc="2B5A845C" w:tentative="1">
      <w:start w:val="1"/>
      <w:numFmt w:val="bullet"/>
      <w:lvlText w:val=""/>
      <w:lvlJc w:val="left"/>
      <w:pPr>
        <w:tabs>
          <w:tab w:val="num" w:pos="5400"/>
        </w:tabs>
        <w:ind w:left="5400" w:hanging="360"/>
      </w:pPr>
      <w:rPr>
        <w:rFonts w:ascii="Symbol" w:hAnsi="Symbol" w:hint="default"/>
      </w:rPr>
    </w:lvl>
    <w:lvl w:ilvl="7" w:tplc="2A80C22C" w:tentative="1">
      <w:start w:val="1"/>
      <w:numFmt w:val="bullet"/>
      <w:lvlText w:val="o"/>
      <w:lvlJc w:val="left"/>
      <w:pPr>
        <w:tabs>
          <w:tab w:val="num" w:pos="6120"/>
        </w:tabs>
        <w:ind w:left="6120" w:hanging="360"/>
      </w:pPr>
      <w:rPr>
        <w:rFonts w:ascii="Courier New" w:hAnsi="Courier New" w:cs="Courier New" w:hint="default"/>
      </w:rPr>
    </w:lvl>
    <w:lvl w:ilvl="8" w:tplc="8E2A80C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DC80236"/>
    <w:multiLevelType w:val="hybridMultilevel"/>
    <w:tmpl w:val="52225EC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45023B2"/>
    <w:multiLevelType w:val="multilevel"/>
    <w:tmpl w:val="D6D667AA"/>
    <w:lvl w:ilvl="0">
      <w:start w:val="1"/>
      <w:numFmt w:val="decimal"/>
      <w:lvlText w:val="%1."/>
      <w:lvlJc w:val="left"/>
      <w:pPr>
        <w:ind w:left="540" w:hanging="360"/>
      </w:pPr>
      <w:rPr>
        <w:rFonts w:hint="default"/>
      </w:rPr>
    </w:lvl>
    <w:lvl w:ilvl="1">
      <w:start w:val="1"/>
      <w:numFmt w:val="decimal"/>
      <w:pStyle w:val="Kazalovsebine1"/>
      <w:isLgl/>
      <w:lvlText w:val="%1.%2."/>
      <w:lvlJc w:val="left"/>
      <w:pPr>
        <w:ind w:left="907" w:hanging="720"/>
      </w:pPr>
      <w:rPr>
        <w:rFonts w:hint="default"/>
      </w:rPr>
    </w:lvl>
    <w:lvl w:ilvl="2">
      <w:start w:val="1"/>
      <w:numFmt w:val="decimal"/>
      <w:isLgl/>
      <w:lvlText w:val="%1.%2.%3."/>
      <w:lvlJc w:val="left"/>
      <w:pPr>
        <w:ind w:left="914" w:hanging="720"/>
      </w:pPr>
      <w:rPr>
        <w:rFonts w:hint="default"/>
      </w:rPr>
    </w:lvl>
    <w:lvl w:ilvl="3">
      <w:start w:val="1"/>
      <w:numFmt w:val="decimal"/>
      <w:isLgl/>
      <w:lvlText w:val="%1.%2.%3.%4."/>
      <w:lvlJc w:val="left"/>
      <w:pPr>
        <w:ind w:left="1281" w:hanging="1080"/>
      </w:pPr>
      <w:rPr>
        <w:rFonts w:hint="default"/>
      </w:rPr>
    </w:lvl>
    <w:lvl w:ilvl="4">
      <w:start w:val="1"/>
      <w:numFmt w:val="decimal"/>
      <w:isLgl/>
      <w:lvlText w:val="%1.%2.%3.%4.%5."/>
      <w:lvlJc w:val="left"/>
      <w:pPr>
        <w:ind w:left="1288" w:hanging="1080"/>
      </w:pPr>
      <w:rPr>
        <w:rFonts w:hint="default"/>
      </w:rPr>
    </w:lvl>
    <w:lvl w:ilvl="5">
      <w:start w:val="1"/>
      <w:numFmt w:val="decimal"/>
      <w:isLgl/>
      <w:lvlText w:val="%1.%2.%3.%4.%5.%6."/>
      <w:lvlJc w:val="left"/>
      <w:pPr>
        <w:ind w:left="1655" w:hanging="1440"/>
      </w:pPr>
      <w:rPr>
        <w:rFonts w:hint="default"/>
      </w:rPr>
    </w:lvl>
    <w:lvl w:ilvl="6">
      <w:start w:val="1"/>
      <w:numFmt w:val="decimal"/>
      <w:isLgl/>
      <w:lvlText w:val="%1.%2.%3.%4.%5.%6.%7."/>
      <w:lvlJc w:val="left"/>
      <w:pPr>
        <w:ind w:left="1662" w:hanging="1440"/>
      </w:pPr>
      <w:rPr>
        <w:rFonts w:hint="default"/>
      </w:rPr>
    </w:lvl>
    <w:lvl w:ilvl="7">
      <w:start w:val="1"/>
      <w:numFmt w:val="decimal"/>
      <w:isLgl/>
      <w:lvlText w:val="%1.%2.%3.%4.%5.%6.%7.%8."/>
      <w:lvlJc w:val="left"/>
      <w:pPr>
        <w:ind w:left="2029" w:hanging="1800"/>
      </w:pPr>
      <w:rPr>
        <w:rFonts w:hint="default"/>
      </w:rPr>
    </w:lvl>
    <w:lvl w:ilvl="8">
      <w:start w:val="1"/>
      <w:numFmt w:val="decimal"/>
      <w:isLgl/>
      <w:lvlText w:val="%1.%2.%3.%4.%5.%6.%7.%8.%9."/>
      <w:lvlJc w:val="left"/>
      <w:pPr>
        <w:ind w:left="2036" w:hanging="1800"/>
      </w:pPr>
      <w:rPr>
        <w:rFonts w:hint="default"/>
      </w:rPr>
    </w:lvl>
  </w:abstractNum>
  <w:abstractNum w:abstractNumId="15" w15:restartNumberingAfterBreak="0">
    <w:nsid w:val="3480527F"/>
    <w:multiLevelType w:val="hybridMultilevel"/>
    <w:tmpl w:val="223470BA"/>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CA725A3"/>
    <w:multiLevelType w:val="hybridMultilevel"/>
    <w:tmpl w:val="D53ABB2E"/>
    <w:lvl w:ilvl="0" w:tplc="A660378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EAD300C"/>
    <w:multiLevelType w:val="hybridMultilevel"/>
    <w:tmpl w:val="433260F6"/>
    <w:lvl w:ilvl="0" w:tplc="38E4DFE2">
      <w:start w:val="1"/>
      <w:numFmt w:val="bullet"/>
      <w:lvlText w:val=""/>
      <w:lvlJc w:val="left"/>
      <w:pPr>
        <w:tabs>
          <w:tab w:val="num" w:pos="360"/>
        </w:tabs>
        <w:ind w:left="360" w:hanging="360"/>
      </w:pPr>
      <w:rPr>
        <w:rFonts w:ascii="Symbol" w:hAnsi="Symbol" w:hint="default"/>
      </w:rPr>
    </w:lvl>
    <w:lvl w:ilvl="1" w:tplc="3C1A071A">
      <w:start w:val="4"/>
      <w:numFmt w:val="bullet"/>
      <w:lvlText w:val="-"/>
      <w:lvlJc w:val="left"/>
      <w:pPr>
        <w:tabs>
          <w:tab w:val="num" w:pos="1440"/>
        </w:tabs>
        <w:ind w:left="1440" w:hanging="360"/>
      </w:pPr>
      <w:rPr>
        <w:rFonts w:ascii="Times New Roman" w:eastAsia="Times New Roman" w:hAnsi="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80342F"/>
    <w:multiLevelType w:val="hybridMultilevel"/>
    <w:tmpl w:val="5972D3C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4897"/>
        </w:tabs>
        <w:ind w:left="4897"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10A5744"/>
    <w:multiLevelType w:val="hybridMultilevel"/>
    <w:tmpl w:val="31D076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1F10220"/>
    <w:multiLevelType w:val="hybridMultilevel"/>
    <w:tmpl w:val="21983A6C"/>
    <w:lvl w:ilvl="0" w:tplc="0424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55879CE"/>
    <w:multiLevelType w:val="hybridMultilevel"/>
    <w:tmpl w:val="3FA88E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747EEC"/>
    <w:multiLevelType w:val="hybridMultilevel"/>
    <w:tmpl w:val="4392B39C"/>
    <w:lvl w:ilvl="0" w:tplc="512A481C">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3" w15:restartNumberingAfterBreak="0">
    <w:nsid w:val="4A2E1E0A"/>
    <w:multiLevelType w:val="hybridMultilevel"/>
    <w:tmpl w:val="34507050"/>
    <w:lvl w:ilvl="0" w:tplc="0424000F">
      <w:start w:val="1"/>
      <w:numFmt w:val="decimal"/>
      <w:lvlText w:val="%1."/>
      <w:lvlJc w:val="left"/>
      <w:pPr>
        <w:ind w:left="1211" w:hanging="360"/>
      </w:p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24" w15:restartNumberingAfterBreak="0">
    <w:nsid w:val="4DBA1C3C"/>
    <w:multiLevelType w:val="hybridMultilevel"/>
    <w:tmpl w:val="C720A7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F8276CC"/>
    <w:multiLevelType w:val="hybridMultilevel"/>
    <w:tmpl w:val="3EAA78C4"/>
    <w:lvl w:ilvl="0" w:tplc="0004E0D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C02DCA"/>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54A8710E"/>
    <w:multiLevelType w:val="hybridMultilevel"/>
    <w:tmpl w:val="66B00E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4EF23B8"/>
    <w:multiLevelType w:val="hybridMultilevel"/>
    <w:tmpl w:val="F9A24864"/>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9D0F46"/>
    <w:multiLevelType w:val="hybridMultilevel"/>
    <w:tmpl w:val="47145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4F57AB"/>
    <w:multiLevelType w:val="hybridMultilevel"/>
    <w:tmpl w:val="FAAA093A"/>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w:hAnsi="Courier"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w:hAnsi="Courier"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w:hAnsi="Courier"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F2A291B"/>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3"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i w:val="0"/>
        <w:color w:val="7F7F7F"/>
        <w:sz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4" w15:restartNumberingAfterBreak="0">
    <w:nsid w:val="62226B56"/>
    <w:multiLevelType w:val="hybridMultilevel"/>
    <w:tmpl w:val="13504F14"/>
    <w:lvl w:ilvl="0" w:tplc="24D4528E">
      <w:start w:val="1"/>
      <w:numFmt w:val="bullet"/>
      <w:lvlText w:val=""/>
      <w:lvlJc w:val="left"/>
      <w:pPr>
        <w:ind w:left="1070" w:hanging="360"/>
      </w:pPr>
      <w:rPr>
        <w:rFonts w:ascii="Symbol" w:hAnsi="Symbol" w:hint="default"/>
      </w:rPr>
    </w:lvl>
    <w:lvl w:ilvl="1" w:tplc="04240003" w:tentative="1">
      <w:start w:val="1"/>
      <w:numFmt w:val="bullet"/>
      <w:lvlText w:val="o"/>
      <w:lvlJc w:val="left"/>
      <w:pPr>
        <w:ind w:left="1620" w:hanging="360"/>
      </w:pPr>
      <w:rPr>
        <w:rFonts w:ascii="Courier New" w:hAnsi="Courier New" w:cs="Courier New" w:hint="default"/>
      </w:rPr>
    </w:lvl>
    <w:lvl w:ilvl="2" w:tplc="04240005" w:tentative="1">
      <w:start w:val="1"/>
      <w:numFmt w:val="bullet"/>
      <w:lvlText w:val=""/>
      <w:lvlJc w:val="left"/>
      <w:pPr>
        <w:ind w:left="2340" w:hanging="360"/>
      </w:pPr>
      <w:rPr>
        <w:rFonts w:ascii="Wingdings" w:hAnsi="Wingdings" w:hint="default"/>
      </w:rPr>
    </w:lvl>
    <w:lvl w:ilvl="3" w:tplc="04240001" w:tentative="1">
      <w:start w:val="1"/>
      <w:numFmt w:val="bullet"/>
      <w:lvlText w:val=""/>
      <w:lvlJc w:val="left"/>
      <w:pPr>
        <w:ind w:left="3060" w:hanging="360"/>
      </w:pPr>
      <w:rPr>
        <w:rFonts w:ascii="Symbol" w:hAnsi="Symbol" w:hint="default"/>
      </w:rPr>
    </w:lvl>
    <w:lvl w:ilvl="4" w:tplc="04240003" w:tentative="1">
      <w:start w:val="1"/>
      <w:numFmt w:val="bullet"/>
      <w:lvlText w:val="o"/>
      <w:lvlJc w:val="left"/>
      <w:pPr>
        <w:ind w:left="3780" w:hanging="360"/>
      </w:pPr>
      <w:rPr>
        <w:rFonts w:ascii="Courier New" w:hAnsi="Courier New" w:cs="Courier New" w:hint="default"/>
      </w:rPr>
    </w:lvl>
    <w:lvl w:ilvl="5" w:tplc="04240005" w:tentative="1">
      <w:start w:val="1"/>
      <w:numFmt w:val="bullet"/>
      <w:lvlText w:val=""/>
      <w:lvlJc w:val="left"/>
      <w:pPr>
        <w:ind w:left="4500" w:hanging="360"/>
      </w:pPr>
      <w:rPr>
        <w:rFonts w:ascii="Wingdings" w:hAnsi="Wingdings" w:hint="default"/>
      </w:rPr>
    </w:lvl>
    <w:lvl w:ilvl="6" w:tplc="04240001" w:tentative="1">
      <w:start w:val="1"/>
      <w:numFmt w:val="bullet"/>
      <w:lvlText w:val=""/>
      <w:lvlJc w:val="left"/>
      <w:pPr>
        <w:ind w:left="5220" w:hanging="360"/>
      </w:pPr>
      <w:rPr>
        <w:rFonts w:ascii="Symbol" w:hAnsi="Symbol" w:hint="default"/>
      </w:rPr>
    </w:lvl>
    <w:lvl w:ilvl="7" w:tplc="04240003" w:tentative="1">
      <w:start w:val="1"/>
      <w:numFmt w:val="bullet"/>
      <w:lvlText w:val="o"/>
      <w:lvlJc w:val="left"/>
      <w:pPr>
        <w:ind w:left="5940" w:hanging="360"/>
      </w:pPr>
      <w:rPr>
        <w:rFonts w:ascii="Courier New" w:hAnsi="Courier New" w:cs="Courier New" w:hint="default"/>
      </w:rPr>
    </w:lvl>
    <w:lvl w:ilvl="8" w:tplc="04240005" w:tentative="1">
      <w:start w:val="1"/>
      <w:numFmt w:val="bullet"/>
      <w:lvlText w:val=""/>
      <w:lvlJc w:val="left"/>
      <w:pPr>
        <w:ind w:left="6660" w:hanging="360"/>
      </w:pPr>
      <w:rPr>
        <w:rFonts w:ascii="Wingdings" w:hAnsi="Wingdings" w:hint="default"/>
      </w:rPr>
    </w:lvl>
  </w:abstractNum>
  <w:abstractNum w:abstractNumId="35" w15:restartNumberingAfterBreak="0">
    <w:nsid w:val="65F64C7B"/>
    <w:multiLevelType w:val="hybridMultilevel"/>
    <w:tmpl w:val="7BB8CD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AA08EE"/>
    <w:multiLevelType w:val="hybridMultilevel"/>
    <w:tmpl w:val="9C469266"/>
    <w:lvl w:ilvl="0" w:tplc="B310F272">
      <w:start w:val="1"/>
      <w:numFmt w:val="upperLetter"/>
      <w:lvlText w:val="%1."/>
      <w:lvlJc w:val="left"/>
      <w:pPr>
        <w:ind w:left="1065" w:hanging="705"/>
      </w:pPr>
    </w:lvl>
    <w:lvl w:ilvl="1" w:tplc="FCFA899E">
      <w:start w:val="1"/>
      <w:numFmt w:val="lowerLetter"/>
      <w:lvlText w:val="%2."/>
      <w:lvlJc w:val="left"/>
      <w:pPr>
        <w:ind w:left="724" w:hanging="360"/>
      </w:pPr>
      <w:rPr>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6A493FBE"/>
    <w:multiLevelType w:val="hybridMultilevel"/>
    <w:tmpl w:val="264224D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6C7B7C32"/>
    <w:multiLevelType w:val="hybridMultilevel"/>
    <w:tmpl w:val="9C225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A26794"/>
    <w:multiLevelType w:val="hybridMultilevel"/>
    <w:tmpl w:val="3AE60682"/>
    <w:lvl w:ilvl="0" w:tplc="7552251A">
      <w:start w:val="1"/>
      <w:numFmt w:val="bullet"/>
      <w:lvlText w:val=""/>
      <w:lvlJc w:val="left"/>
      <w:pPr>
        <w:tabs>
          <w:tab w:val="num" w:pos="644"/>
        </w:tabs>
        <w:ind w:left="644" w:hanging="360"/>
      </w:pPr>
      <w:rPr>
        <w:rFonts w:ascii="Symbol" w:hAnsi="Symbol" w:hint="default"/>
        <w:color w:val="auto"/>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2771"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1" w15:restartNumberingAfterBreak="0">
    <w:nsid w:val="77455CB2"/>
    <w:multiLevelType w:val="hybridMultilevel"/>
    <w:tmpl w:val="FF10BA56"/>
    <w:lvl w:ilvl="0" w:tplc="6E2C303C">
      <w:start w:val="4"/>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75A7F68"/>
    <w:multiLevelType w:val="hybridMultilevel"/>
    <w:tmpl w:val="E31C2382"/>
    <w:lvl w:ilvl="0" w:tplc="B34A9C78">
      <w:start w:val="1"/>
      <w:numFmt w:val="decimal"/>
      <w:lvlText w:val="%1."/>
      <w:lvlJc w:val="left"/>
      <w:pPr>
        <w:ind w:left="720" w:hanging="360"/>
      </w:pPr>
      <w:rPr>
        <w:rFonts w:hint="default"/>
      </w:r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3" w15:restartNumberingAfterBreak="0">
    <w:nsid w:val="77E3008B"/>
    <w:multiLevelType w:val="hybridMultilevel"/>
    <w:tmpl w:val="1674B7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9A20D68"/>
    <w:multiLevelType w:val="hybridMultilevel"/>
    <w:tmpl w:val="FDBCD9A0"/>
    <w:lvl w:ilvl="0" w:tplc="94AC2B8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C830366"/>
    <w:multiLevelType w:val="hybridMultilevel"/>
    <w:tmpl w:val="E2D8077C"/>
    <w:lvl w:ilvl="0" w:tplc="7BB66540">
      <w:start w:val="100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E44E16"/>
    <w:multiLevelType w:val="hybridMultilevel"/>
    <w:tmpl w:val="44D283AE"/>
    <w:lvl w:ilvl="0" w:tplc="36B654BA">
      <w:start w:val="1"/>
      <w:numFmt w:val="decimal"/>
      <w:lvlText w:val="%1."/>
      <w:lvlJc w:val="left"/>
      <w:pPr>
        <w:tabs>
          <w:tab w:val="num" w:pos="502"/>
        </w:tabs>
        <w:ind w:left="502" w:hanging="360"/>
      </w:pPr>
    </w:lvl>
    <w:lvl w:ilvl="1" w:tplc="04240003">
      <w:numFmt w:val="bullet"/>
      <w:lvlText w:val="-"/>
      <w:lvlJc w:val="left"/>
      <w:pPr>
        <w:tabs>
          <w:tab w:val="num" w:pos="1440"/>
        </w:tabs>
        <w:ind w:left="1440" w:hanging="360"/>
      </w:pPr>
      <w:rPr>
        <w:rFonts w:ascii="Arial" w:eastAsia="Times New Roman" w:hAnsi="Arial" w:hint="default"/>
      </w:rPr>
    </w:lvl>
    <w:lvl w:ilvl="2" w:tplc="04240005">
      <w:start w:val="1"/>
      <w:numFmt w:val="lowerRoman"/>
      <w:lvlText w:val="%3."/>
      <w:lvlJc w:val="right"/>
      <w:pPr>
        <w:tabs>
          <w:tab w:val="num" w:pos="2160"/>
        </w:tabs>
        <w:ind w:left="2160" w:hanging="18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lowerLetter"/>
      <w:lvlText w:val="%5."/>
      <w:lvlJc w:val="left"/>
      <w:pPr>
        <w:tabs>
          <w:tab w:val="num" w:pos="3600"/>
        </w:tabs>
        <w:ind w:left="3600" w:hanging="360"/>
      </w:pPr>
      <w:rPr>
        <w:rFonts w:cs="Times New Roman"/>
      </w:rPr>
    </w:lvl>
    <w:lvl w:ilvl="5" w:tplc="04240005">
      <w:start w:val="1"/>
      <w:numFmt w:val="lowerRoman"/>
      <w:lvlText w:val="%6."/>
      <w:lvlJc w:val="right"/>
      <w:pPr>
        <w:tabs>
          <w:tab w:val="num" w:pos="4320"/>
        </w:tabs>
        <w:ind w:left="4320" w:hanging="18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lowerLetter"/>
      <w:lvlText w:val="%8."/>
      <w:lvlJc w:val="left"/>
      <w:pPr>
        <w:tabs>
          <w:tab w:val="num" w:pos="5760"/>
        </w:tabs>
        <w:ind w:left="5760" w:hanging="360"/>
      </w:pPr>
      <w:rPr>
        <w:rFonts w:cs="Times New Roman"/>
      </w:rPr>
    </w:lvl>
    <w:lvl w:ilvl="8" w:tplc="04240005">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33"/>
  </w:num>
  <w:num w:numId="4">
    <w:abstractNumId w:val="16"/>
  </w:num>
  <w:num w:numId="5">
    <w:abstractNumId w:val="34"/>
  </w:num>
  <w:num w:numId="6">
    <w:abstractNumId w:val="25"/>
  </w:num>
  <w:num w:numId="7">
    <w:abstractNumId w:val="27"/>
  </w:num>
  <w:num w:numId="8">
    <w:abstractNumId w:val="13"/>
  </w:num>
  <w:num w:numId="9">
    <w:abstractNumId w:val="20"/>
  </w:num>
  <w:num w:numId="10">
    <w:abstractNumId w:val="39"/>
  </w:num>
  <w:num w:numId="11">
    <w:abstractNumId w:val="36"/>
  </w:num>
  <w:num w:numId="12">
    <w:abstractNumId w:val="37"/>
  </w:num>
  <w:num w:numId="13">
    <w:abstractNumId w:val="29"/>
  </w:num>
  <w:num w:numId="14">
    <w:abstractNumId w:val="10"/>
  </w:num>
  <w:num w:numId="15">
    <w:abstractNumId w:val="1"/>
  </w:num>
  <w:num w:numId="16">
    <w:abstractNumId w:val="38"/>
  </w:num>
  <w:num w:numId="17">
    <w:abstractNumId w:val="43"/>
  </w:num>
  <w:num w:numId="18">
    <w:abstractNumId w:val="18"/>
  </w:num>
  <w:num w:numId="19">
    <w:abstractNumId w:val="8"/>
  </w:num>
  <w:num w:numId="20">
    <w:abstractNumId w:val="2"/>
  </w:num>
  <w:num w:numId="21">
    <w:abstractNumId w:val="28"/>
  </w:num>
  <w:num w:numId="22">
    <w:abstractNumId w:val="45"/>
  </w:num>
  <w:num w:numId="23">
    <w:abstractNumId w:val="4"/>
  </w:num>
  <w:num w:numId="24">
    <w:abstractNumId w:val="17"/>
  </w:num>
  <w:num w:numId="25">
    <w:abstractNumId w:val="19"/>
  </w:num>
  <w:num w:numId="26">
    <w:abstractNumId w:val="23"/>
  </w:num>
  <w:num w:numId="27">
    <w:abstractNumId w:val="9"/>
  </w:num>
  <w:num w:numId="28">
    <w:abstractNumId w:val="32"/>
  </w:num>
  <w:num w:numId="29">
    <w:abstractNumId w:val="11"/>
  </w:num>
  <w:num w:numId="30">
    <w:abstractNumId w:val="31"/>
  </w:num>
  <w:num w:numId="31">
    <w:abstractNumId w:val="42"/>
  </w:num>
  <w:num w:numId="32">
    <w:abstractNumId w:val="6"/>
  </w:num>
  <w:num w:numId="33">
    <w:abstractNumId w:val="0"/>
  </w:num>
  <w:num w:numId="34">
    <w:abstractNumId w:val="26"/>
  </w:num>
  <w:num w:numId="35">
    <w:abstractNumId w:val="3"/>
  </w:num>
  <w:num w:numId="36">
    <w:abstractNumId w:val="46"/>
  </w:num>
  <w:num w:numId="37">
    <w:abstractNumId w:val="35"/>
  </w:num>
  <w:num w:numId="38">
    <w:abstractNumId w:val="21"/>
  </w:num>
  <w:num w:numId="39">
    <w:abstractNumId w:val="24"/>
  </w:num>
  <w:num w:numId="40">
    <w:abstractNumId w:val="12"/>
  </w:num>
  <w:num w:numId="41">
    <w:abstractNumId w:val="22"/>
  </w:num>
  <w:num w:numId="42">
    <w:abstractNumId w:val="30"/>
  </w:num>
  <w:num w:numId="43">
    <w:abstractNumId w:val="41"/>
  </w:num>
  <w:num w:numId="44">
    <w:abstractNumId w:val="44"/>
  </w:num>
  <w:num w:numId="45">
    <w:abstractNumId w:val="15"/>
  </w:num>
  <w:num w:numId="46">
    <w:abstractNumId w:val="7"/>
  </w:num>
  <w:num w:numId="47">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32"/>
    <w:rsid w:val="00002BD2"/>
    <w:rsid w:val="00003266"/>
    <w:rsid w:val="00003802"/>
    <w:rsid w:val="000050F0"/>
    <w:rsid w:val="00005C4B"/>
    <w:rsid w:val="00007F5B"/>
    <w:rsid w:val="00012314"/>
    <w:rsid w:val="00012C0D"/>
    <w:rsid w:val="000132AD"/>
    <w:rsid w:val="0001358A"/>
    <w:rsid w:val="00014B50"/>
    <w:rsid w:val="00015429"/>
    <w:rsid w:val="0001561D"/>
    <w:rsid w:val="00015886"/>
    <w:rsid w:val="00015AC6"/>
    <w:rsid w:val="0001647A"/>
    <w:rsid w:val="00016C9C"/>
    <w:rsid w:val="00021462"/>
    <w:rsid w:val="00023258"/>
    <w:rsid w:val="00023DE6"/>
    <w:rsid w:val="00025B9A"/>
    <w:rsid w:val="0002640D"/>
    <w:rsid w:val="00031A61"/>
    <w:rsid w:val="00031FA5"/>
    <w:rsid w:val="000350C6"/>
    <w:rsid w:val="000361A2"/>
    <w:rsid w:val="000361E3"/>
    <w:rsid w:val="00036989"/>
    <w:rsid w:val="00037987"/>
    <w:rsid w:val="00040A71"/>
    <w:rsid w:val="00041219"/>
    <w:rsid w:val="00041D61"/>
    <w:rsid w:val="000433DE"/>
    <w:rsid w:val="00046005"/>
    <w:rsid w:val="00046543"/>
    <w:rsid w:val="000502D3"/>
    <w:rsid w:val="000502FD"/>
    <w:rsid w:val="00052DD2"/>
    <w:rsid w:val="000534CE"/>
    <w:rsid w:val="0005376E"/>
    <w:rsid w:val="00053B69"/>
    <w:rsid w:val="0005461A"/>
    <w:rsid w:val="000559D4"/>
    <w:rsid w:val="000560F1"/>
    <w:rsid w:val="00057035"/>
    <w:rsid w:val="000578D4"/>
    <w:rsid w:val="0006188E"/>
    <w:rsid w:val="00065433"/>
    <w:rsid w:val="000675BF"/>
    <w:rsid w:val="0006784C"/>
    <w:rsid w:val="000707E4"/>
    <w:rsid w:val="00072F93"/>
    <w:rsid w:val="00073A32"/>
    <w:rsid w:val="0007509C"/>
    <w:rsid w:val="00076E8E"/>
    <w:rsid w:val="000777B2"/>
    <w:rsid w:val="0007784A"/>
    <w:rsid w:val="000813CD"/>
    <w:rsid w:val="00081C09"/>
    <w:rsid w:val="00082DBE"/>
    <w:rsid w:val="00083432"/>
    <w:rsid w:val="00083B95"/>
    <w:rsid w:val="00084E8D"/>
    <w:rsid w:val="00085E0F"/>
    <w:rsid w:val="000862AF"/>
    <w:rsid w:val="00086C74"/>
    <w:rsid w:val="00086E33"/>
    <w:rsid w:val="00086F78"/>
    <w:rsid w:val="00087374"/>
    <w:rsid w:val="0008741C"/>
    <w:rsid w:val="00087B02"/>
    <w:rsid w:val="000903E1"/>
    <w:rsid w:val="00090962"/>
    <w:rsid w:val="000909D0"/>
    <w:rsid w:val="000918E5"/>
    <w:rsid w:val="00092F56"/>
    <w:rsid w:val="00094AE2"/>
    <w:rsid w:val="00097E82"/>
    <w:rsid w:val="000A3D4E"/>
    <w:rsid w:val="000A661B"/>
    <w:rsid w:val="000B1555"/>
    <w:rsid w:val="000B3797"/>
    <w:rsid w:val="000B6315"/>
    <w:rsid w:val="000B66D1"/>
    <w:rsid w:val="000B6ECC"/>
    <w:rsid w:val="000C0253"/>
    <w:rsid w:val="000C1B00"/>
    <w:rsid w:val="000C1C45"/>
    <w:rsid w:val="000C39CF"/>
    <w:rsid w:val="000C6497"/>
    <w:rsid w:val="000C662C"/>
    <w:rsid w:val="000C6B8C"/>
    <w:rsid w:val="000C728F"/>
    <w:rsid w:val="000C7E5A"/>
    <w:rsid w:val="000C7E90"/>
    <w:rsid w:val="000C7FCC"/>
    <w:rsid w:val="000D29AB"/>
    <w:rsid w:val="000D2AD4"/>
    <w:rsid w:val="000D2D0D"/>
    <w:rsid w:val="000E2EB1"/>
    <w:rsid w:val="000E3BAA"/>
    <w:rsid w:val="000E3CD2"/>
    <w:rsid w:val="000F0AF0"/>
    <w:rsid w:val="000F0DAB"/>
    <w:rsid w:val="000F1AF3"/>
    <w:rsid w:val="000F265D"/>
    <w:rsid w:val="000F45DF"/>
    <w:rsid w:val="000F5830"/>
    <w:rsid w:val="000F620E"/>
    <w:rsid w:val="000F7A68"/>
    <w:rsid w:val="001004BA"/>
    <w:rsid w:val="00100858"/>
    <w:rsid w:val="00103394"/>
    <w:rsid w:val="0010415A"/>
    <w:rsid w:val="00110693"/>
    <w:rsid w:val="00111E6F"/>
    <w:rsid w:val="00112B03"/>
    <w:rsid w:val="00114278"/>
    <w:rsid w:val="00114F31"/>
    <w:rsid w:val="00116EDA"/>
    <w:rsid w:val="001173A5"/>
    <w:rsid w:val="00120F12"/>
    <w:rsid w:val="00123654"/>
    <w:rsid w:val="00124F1E"/>
    <w:rsid w:val="001251C2"/>
    <w:rsid w:val="0012583C"/>
    <w:rsid w:val="00126369"/>
    <w:rsid w:val="001273AA"/>
    <w:rsid w:val="00127D45"/>
    <w:rsid w:val="00132FDC"/>
    <w:rsid w:val="0013423F"/>
    <w:rsid w:val="00137A04"/>
    <w:rsid w:val="0014244D"/>
    <w:rsid w:val="00143012"/>
    <w:rsid w:val="00145BF2"/>
    <w:rsid w:val="00150319"/>
    <w:rsid w:val="001512C0"/>
    <w:rsid w:val="001524C4"/>
    <w:rsid w:val="00156511"/>
    <w:rsid w:val="00164940"/>
    <w:rsid w:val="00164F9D"/>
    <w:rsid w:val="00166F9F"/>
    <w:rsid w:val="001672BA"/>
    <w:rsid w:val="0017034C"/>
    <w:rsid w:val="00171D07"/>
    <w:rsid w:val="00172423"/>
    <w:rsid w:val="00172870"/>
    <w:rsid w:val="00174A04"/>
    <w:rsid w:val="00174F26"/>
    <w:rsid w:val="00175218"/>
    <w:rsid w:val="0017590C"/>
    <w:rsid w:val="00175E79"/>
    <w:rsid w:val="00177AA3"/>
    <w:rsid w:val="001853EE"/>
    <w:rsid w:val="00185858"/>
    <w:rsid w:val="00187D36"/>
    <w:rsid w:val="0019188F"/>
    <w:rsid w:val="00194095"/>
    <w:rsid w:val="001954AC"/>
    <w:rsid w:val="00195F9D"/>
    <w:rsid w:val="001962D6"/>
    <w:rsid w:val="0019772D"/>
    <w:rsid w:val="001A07BB"/>
    <w:rsid w:val="001A18A0"/>
    <w:rsid w:val="001A3158"/>
    <w:rsid w:val="001A44A6"/>
    <w:rsid w:val="001A528A"/>
    <w:rsid w:val="001A63E5"/>
    <w:rsid w:val="001A6D8E"/>
    <w:rsid w:val="001A7D35"/>
    <w:rsid w:val="001B1477"/>
    <w:rsid w:val="001B1FB2"/>
    <w:rsid w:val="001B258F"/>
    <w:rsid w:val="001B379E"/>
    <w:rsid w:val="001B483C"/>
    <w:rsid w:val="001B6BAB"/>
    <w:rsid w:val="001B6EA3"/>
    <w:rsid w:val="001C17C2"/>
    <w:rsid w:val="001C188C"/>
    <w:rsid w:val="001C2263"/>
    <w:rsid w:val="001C2FCF"/>
    <w:rsid w:val="001C3DC0"/>
    <w:rsid w:val="001C4EAD"/>
    <w:rsid w:val="001D1E1E"/>
    <w:rsid w:val="001D1F4F"/>
    <w:rsid w:val="001D21C5"/>
    <w:rsid w:val="001D4F3F"/>
    <w:rsid w:val="001D617F"/>
    <w:rsid w:val="001E1BD6"/>
    <w:rsid w:val="001E4931"/>
    <w:rsid w:val="001E4C70"/>
    <w:rsid w:val="001E4C77"/>
    <w:rsid w:val="001E5EE7"/>
    <w:rsid w:val="001E7085"/>
    <w:rsid w:val="001E7260"/>
    <w:rsid w:val="001F0035"/>
    <w:rsid w:val="001F08E6"/>
    <w:rsid w:val="001F1C38"/>
    <w:rsid w:val="001F2E92"/>
    <w:rsid w:val="001F3AA3"/>
    <w:rsid w:val="001F610A"/>
    <w:rsid w:val="001F7641"/>
    <w:rsid w:val="00200078"/>
    <w:rsid w:val="00202A7B"/>
    <w:rsid w:val="002037DA"/>
    <w:rsid w:val="00205D90"/>
    <w:rsid w:val="00205EE3"/>
    <w:rsid w:val="0020769A"/>
    <w:rsid w:val="002113F4"/>
    <w:rsid w:val="002121E5"/>
    <w:rsid w:val="00214244"/>
    <w:rsid w:val="00214D49"/>
    <w:rsid w:val="00217401"/>
    <w:rsid w:val="00217478"/>
    <w:rsid w:val="002179E8"/>
    <w:rsid w:val="00217CA6"/>
    <w:rsid w:val="0022121E"/>
    <w:rsid w:val="00221B23"/>
    <w:rsid w:val="00226E43"/>
    <w:rsid w:val="0023191A"/>
    <w:rsid w:val="00231A21"/>
    <w:rsid w:val="00234682"/>
    <w:rsid w:val="0023487E"/>
    <w:rsid w:val="00234CFB"/>
    <w:rsid w:val="002378DE"/>
    <w:rsid w:val="00240B16"/>
    <w:rsid w:val="00244622"/>
    <w:rsid w:val="00246594"/>
    <w:rsid w:val="0024659B"/>
    <w:rsid w:val="00251D06"/>
    <w:rsid w:val="002577FE"/>
    <w:rsid w:val="00260515"/>
    <w:rsid w:val="002635C7"/>
    <w:rsid w:val="002638CD"/>
    <w:rsid w:val="00264BFD"/>
    <w:rsid w:val="00266992"/>
    <w:rsid w:val="00271DD6"/>
    <w:rsid w:val="00273F40"/>
    <w:rsid w:val="00274779"/>
    <w:rsid w:val="00276DD8"/>
    <w:rsid w:val="0027786A"/>
    <w:rsid w:val="00277A40"/>
    <w:rsid w:val="00282EDE"/>
    <w:rsid w:val="002853B0"/>
    <w:rsid w:val="00286BA2"/>
    <w:rsid w:val="0029029B"/>
    <w:rsid w:val="002948B8"/>
    <w:rsid w:val="0029582B"/>
    <w:rsid w:val="00297FA5"/>
    <w:rsid w:val="002A0E01"/>
    <w:rsid w:val="002A201F"/>
    <w:rsid w:val="002A2E57"/>
    <w:rsid w:val="002A2E67"/>
    <w:rsid w:val="002A7B00"/>
    <w:rsid w:val="002B0B10"/>
    <w:rsid w:val="002B0EDB"/>
    <w:rsid w:val="002B13D9"/>
    <w:rsid w:val="002B1C60"/>
    <w:rsid w:val="002B1EA2"/>
    <w:rsid w:val="002B21AC"/>
    <w:rsid w:val="002B2549"/>
    <w:rsid w:val="002B4653"/>
    <w:rsid w:val="002B5DA0"/>
    <w:rsid w:val="002B63C7"/>
    <w:rsid w:val="002B64E2"/>
    <w:rsid w:val="002B69A2"/>
    <w:rsid w:val="002C10EC"/>
    <w:rsid w:val="002C7296"/>
    <w:rsid w:val="002D0C05"/>
    <w:rsid w:val="002D1A55"/>
    <w:rsid w:val="002D2AE6"/>
    <w:rsid w:val="002D40A2"/>
    <w:rsid w:val="002D469C"/>
    <w:rsid w:val="002D4A2C"/>
    <w:rsid w:val="002D4FEC"/>
    <w:rsid w:val="002D50C0"/>
    <w:rsid w:val="002D67D2"/>
    <w:rsid w:val="002D7ED1"/>
    <w:rsid w:val="002E5BD3"/>
    <w:rsid w:val="002E5DB2"/>
    <w:rsid w:val="002E692C"/>
    <w:rsid w:val="002E7FB8"/>
    <w:rsid w:val="002F7081"/>
    <w:rsid w:val="002F7EBB"/>
    <w:rsid w:val="00300E9C"/>
    <w:rsid w:val="003010D6"/>
    <w:rsid w:val="00303C8C"/>
    <w:rsid w:val="003055DD"/>
    <w:rsid w:val="00305E8C"/>
    <w:rsid w:val="00306C60"/>
    <w:rsid w:val="00312205"/>
    <w:rsid w:val="00314357"/>
    <w:rsid w:val="0031484C"/>
    <w:rsid w:val="00315BA1"/>
    <w:rsid w:val="003163AA"/>
    <w:rsid w:val="00316B97"/>
    <w:rsid w:val="0031736E"/>
    <w:rsid w:val="00317A48"/>
    <w:rsid w:val="00320531"/>
    <w:rsid w:val="00323E10"/>
    <w:rsid w:val="00326C48"/>
    <w:rsid w:val="00326C8B"/>
    <w:rsid w:val="00331DC4"/>
    <w:rsid w:val="003328A9"/>
    <w:rsid w:val="00332A1E"/>
    <w:rsid w:val="00333BC9"/>
    <w:rsid w:val="00334731"/>
    <w:rsid w:val="00335787"/>
    <w:rsid w:val="00336950"/>
    <w:rsid w:val="00336AD3"/>
    <w:rsid w:val="00336C7E"/>
    <w:rsid w:val="00340EAC"/>
    <w:rsid w:val="00342F63"/>
    <w:rsid w:val="00343A47"/>
    <w:rsid w:val="00346010"/>
    <w:rsid w:val="0035095B"/>
    <w:rsid w:val="00350D56"/>
    <w:rsid w:val="003514F3"/>
    <w:rsid w:val="003526A6"/>
    <w:rsid w:val="00352C47"/>
    <w:rsid w:val="00353E96"/>
    <w:rsid w:val="00353FAC"/>
    <w:rsid w:val="0035479D"/>
    <w:rsid w:val="00355A12"/>
    <w:rsid w:val="00356ABE"/>
    <w:rsid w:val="00362755"/>
    <w:rsid w:val="003629CE"/>
    <w:rsid w:val="00362D5D"/>
    <w:rsid w:val="00363A2C"/>
    <w:rsid w:val="00363B22"/>
    <w:rsid w:val="003653B4"/>
    <w:rsid w:val="00366153"/>
    <w:rsid w:val="00366A2B"/>
    <w:rsid w:val="003671D1"/>
    <w:rsid w:val="0036765D"/>
    <w:rsid w:val="00375002"/>
    <w:rsid w:val="003750F0"/>
    <w:rsid w:val="0037587E"/>
    <w:rsid w:val="00376E2D"/>
    <w:rsid w:val="003777B0"/>
    <w:rsid w:val="00380255"/>
    <w:rsid w:val="00382320"/>
    <w:rsid w:val="00383BE4"/>
    <w:rsid w:val="003841F4"/>
    <w:rsid w:val="00386C9D"/>
    <w:rsid w:val="0038713D"/>
    <w:rsid w:val="00387ADB"/>
    <w:rsid w:val="00395162"/>
    <w:rsid w:val="00395522"/>
    <w:rsid w:val="003A1AA7"/>
    <w:rsid w:val="003A2535"/>
    <w:rsid w:val="003A516E"/>
    <w:rsid w:val="003A75DF"/>
    <w:rsid w:val="003B0720"/>
    <w:rsid w:val="003B20EB"/>
    <w:rsid w:val="003B25E2"/>
    <w:rsid w:val="003B2CEA"/>
    <w:rsid w:val="003B5B40"/>
    <w:rsid w:val="003B7A22"/>
    <w:rsid w:val="003C0A97"/>
    <w:rsid w:val="003C0F02"/>
    <w:rsid w:val="003C3480"/>
    <w:rsid w:val="003C463D"/>
    <w:rsid w:val="003C4B92"/>
    <w:rsid w:val="003C6E64"/>
    <w:rsid w:val="003C71F2"/>
    <w:rsid w:val="003D23FD"/>
    <w:rsid w:val="003D6E1F"/>
    <w:rsid w:val="003D7767"/>
    <w:rsid w:val="003E5B83"/>
    <w:rsid w:val="003F038A"/>
    <w:rsid w:val="003F04E3"/>
    <w:rsid w:val="003F10A8"/>
    <w:rsid w:val="003F261D"/>
    <w:rsid w:val="003F285D"/>
    <w:rsid w:val="003F30BE"/>
    <w:rsid w:val="003F3B76"/>
    <w:rsid w:val="003F4A25"/>
    <w:rsid w:val="003F5089"/>
    <w:rsid w:val="003F5E39"/>
    <w:rsid w:val="003F6296"/>
    <w:rsid w:val="003F644C"/>
    <w:rsid w:val="003F6934"/>
    <w:rsid w:val="003F73D7"/>
    <w:rsid w:val="0040045B"/>
    <w:rsid w:val="00401988"/>
    <w:rsid w:val="00403468"/>
    <w:rsid w:val="00403DA0"/>
    <w:rsid w:val="00404ED5"/>
    <w:rsid w:val="00407FB4"/>
    <w:rsid w:val="004106D4"/>
    <w:rsid w:val="00410F0E"/>
    <w:rsid w:val="00412BA9"/>
    <w:rsid w:val="00416280"/>
    <w:rsid w:val="004166B0"/>
    <w:rsid w:val="00416C63"/>
    <w:rsid w:val="00416D7C"/>
    <w:rsid w:val="004215FD"/>
    <w:rsid w:val="00425AFB"/>
    <w:rsid w:val="00425F65"/>
    <w:rsid w:val="00426C86"/>
    <w:rsid w:val="00427A42"/>
    <w:rsid w:val="0043485D"/>
    <w:rsid w:val="00440BCC"/>
    <w:rsid w:val="00442B91"/>
    <w:rsid w:val="00444BDC"/>
    <w:rsid w:val="004457B0"/>
    <w:rsid w:val="00445DE6"/>
    <w:rsid w:val="004463C4"/>
    <w:rsid w:val="00447F68"/>
    <w:rsid w:val="00451363"/>
    <w:rsid w:val="0045403B"/>
    <w:rsid w:val="00454B9C"/>
    <w:rsid w:val="00461CD9"/>
    <w:rsid w:val="00463A66"/>
    <w:rsid w:val="00465075"/>
    <w:rsid w:val="00466574"/>
    <w:rsid w:val="00466FA6"/>
    <w:rsid w:val="0046742D"/>
    <w:rsid w:val="00467BCF"/>
    <w:rsid w:val="00467EAD"/>
    <w:rsid w:val="00475397"/>
    <w:rsid w:val="004762D4"/>
    <w:rsid w:val="00477D8D"/>
    <w:rsid w:val="004816BF"/>
    <w:rsid w:val="00482416"/>
    <w:rsid w:val="00482EAB"/>
    <w:rsid w:val="004846A8"/>
    <w:rsid w:val="0048655C"/>
    <w:rsid w:val="004876CD"/>
    <w:rsid w:val="00487D03"/>
    <w:rsid w:val="004907D3"/>
    <w:rsid w:val="00495A0F"/>
    <w:rsid w:val="004960B1"/>
    <w:rsid w:val="00496248"/>
    <w:rsid w:val="00497D06"/>
    <w:rsid w:val="004A2B75"/>
    <w:rsid w:val="004A56D1"/>
    <w:rsid w:val="004B0C1A"/>
    <w:rsid w:val="004B11D1"/>
    <w:rsid w:val="004B1A6E"/>
    <w:rsid w:val="004B213D"/>
    <w:rsid w:val="004B2980"/>
    <w:rsid w:val="004B2E1E"/>
    <w:rsid w:val="004B7B41"/>
    <w:rsid w:val="004C3099"/>
    <w:rsid w:val="004C3D54"/>
    <w:rsid w:val="004C4D45"/>
    <w:rsid w:val="004C5401"/>
    <w:rsid w:val="004C68CF"/>
    <w:rsid w:val="004D124B"/>
    <w:rsid w:val="004D45F0"/>
    <w:rsid w:val="004D5F22"/>
    <w:rsid w:val="004D6C29"/>
    <w:rsid w:val="004E1E35"/>
    <w:rsid w:val="004F062B"/>
    <w:rsid w:val="004F119F"/>
    <w:rsid w:val="00501F01"/>
    <w:rsid w:val="0050378E"/>
    <w:rsid w:val="005040EE"/>
    <w:rsid w:val="00505FA5"/>
    <w:rsid w:val="0050679D"/>
    <w:rsid w:val="005070C9"/>
    <w:rsid w:val="00507792"/>
    <w:rsid w:val="00512D70"/>
    <w:rsid w:val="005132F3"/>
    <w:rsid w:val="00513938"/>
    <w:rsid w:val="005145C4"/>
    <w:rsid w:val="005148EA"/>
    <w:rsid w:val="00515C84"/>
    <w:rsid w:val="00516340"/>
    <w:rsid w:val="005178C8"/>
    <w:rsid w:val="00517E7F"/>
    <w:rsid w:val="00520595"/>
    <w:rsid w:val="00521E72"/>
    <w:rsid w:val="00522E07"/>
    <w:rsid w:val="005236D3"/>
    <w:rsid w:val="00523CD5"/>
    <w:rsid w:val="00523F80"/>
    <w:rsid w:val="00526225"/>
    <w:rsid w:val="00526604"/>
    <w:rsid w:val="00526B7C"/>
    <w:rsid w:val="00527488"/>
    <w:rsid w:val="00530E66"/>
    <w:rsid w:val="005358BF"/>
    <w:rsid w:val="00535D87"/>
    <w:rsid w:val="00536797"/>
    <w:rsid w:val="00541FB6"/>
    <w:rsid w:val="00543826"/>
    <w:rsid w:val="00544519"/>
    <w:rsid w:val="005446E9"/>
    <w:rsid w:val="00544825"/>
    <w:rsid w:val="00545AEF"/>
    <w:rsid w:val="00545DDF"/>
    <w:rsid w:val="00546637"/>
    <w:rsid w:val="005467A4"/>
    <w:rsid w:val="005468A5"/>
    <w:rsid w:val="005478EB"/>
    <w:rsid w:val="005544E6"/>
    <w:rsid w:val="0055690B"/>
    <w:rsid w:val="00556DFD"/>
    <w:rsid w:val="0056053E"/>
    <w:rsid w:val="00561F3D"/>
    <w:rsid w:val="00564276"/>
    <w:rsid w:val="005651B6"/>
    <w:rsid w:val="005654FE"/>
    <w:rsid w:val="00565E85"/>
    <w:rsid w:val="0056793F"/>
    <w:rsid w:val="0057016D"/>
    <w:rsid w:val="005719E4"/>
    <w:rsid w:val="0057376C"/>
    <w:rsid w:val="005753E4"/>
    <w:rsid w:val="00575766"/>
    <w:rsid w:val="0057637C"/>
    <w:rsid w:val="00576465"/>
    <w:rsid w:val="00576D8D"/>
    <w:rsid w:val="005811C9"/>
    <w:rsid w:val="00582AB3"/>
    <w:rsid w:val="00584396"/>
    <w:rsid w:val="00584732"/>
    <w:rsid w:val="00584F78"/>
    <w:rsid w:val="005865BD"/>
    <w:rsid w:val="00593179"/>
    <w:rsid w:val="00594846"/>
    <w:rsid w:val="00594BD8"/>
    <w:rsid w:val="0059672B"/>
    <w:rsid w:val="005A054B"/>
    <w:rsid w:val="005A0901"/>
    <w:rsid w:val="005A0C09"/>
    <w:rsid w:val="005A0C16"/>
    <w:rsid w:val="005A188C"/>
    <w:rsid w:val="005A3A55"/>
    <w:rsid w:val="005A41ED"/>
    <w:rsid w:val="005B13F6"/>
    <w:rsid w:val="005B272F"/>
    <w:rsid w:val="005B3F2D"/>
    <w:rsid w:val="005B4FAF"/>
    <w:rsid w:val="005B500C"/>
    <w:rsid w:val="005B73B0"/>
    <w:rsid w:val="005B7882"/>
    <w:rsid w:val="005B7B46"/>
    <w:rsid w:val="005C00AC"/>
    <w:rsid w:val="005C2158"/>
    <w:rsid w:val="005C2CD6"/>
    <w:rsid w:val="005C4307"/>
    <w:rsid w:val="005C552D"/>
    <w:rsid w:val="005C61FC"/>
    <w:rsid w:val="005C6CF8"/>
    <w:rsid w:val="005C7027"/>
    <w:rsid w:val="005C72C1"/>
    <w:rsid w:val="005C7C45"/>
    <w:rsid w:val="005D0A56"/>
    <w:rsid w:val="005D34A5"/>
    <w:rsid w:val="005D3ACF"/>
    <w:rsid w:val="005D5E30"/>
    <w:rsid w:val="005D6E56"/>
    <w:rsid w:val="005E26F4"/>
    <w:rsid w:val="005E4239"/>
    <w:rsid w:val="005E6456"/>
    <w:rsid w:val="005E699B"/>
    <w:rsid w:val="005F1CE5"/>
    <w:rsid w:val="005F4E40"/>
    <w:rsid w:val="005F582A"/>
    <w:rsid w:val="006015B3"/>
    <w:rsid w:val="00601E58"/>
    <w:rsid w:val="0061040A"/>
    <w:rsid w:val="0061075E"/>
    <w:rsid w:val="00613F42"/>
    <w:rsid w:val="00614E5E"/>
    <w:rsid w:val="00616B6D"/>
    <w:rsid w:val="006176D4"/>
    <w:rsid w:val="00621031"/>
    <w:rsid w:val="0062119A"/>
    <w:rsid w:val="006211AA"/>
    <w:rsid w:val="006222D0"/>
    <w:rsid w:val="006271C6"/>
    <w:rsid w:val="00633B9D"/>
    <w:rsid w:val="006358C0"/>
    <w:rsid w:val="00636861"/>
    <w:rsid w:val="00640A74"/>
    <w:rsid w:val="00641A6F"/>
    <w:rsid w:val="00641B1B"/>
    <w:rsid w:val="00642B59"/>
    <w:rsid w:val="0064547F"/>
    <w:rsid w:val="006454C2"/>
    <w:rsid w:val="00645EE5"/>
    <w:rsid w:val="006463B2"/>
    <w:rsid w:val="00646AF0"/>
    <w:rsid w:val="00652044"/>
    <w:rsid w:val="006536A8"/>
    <w:rsid w:val="00653803"/>
    <w:rsid w:val="00654E2C"/>
    <w:rsid w:val="006559D0"/>
    <w:rsid w:val="00656062"/>
    <w:rsid w:val="00656659"/>
    <w:rsid w:val="00657C70"/>
    <w:rsid w:val="00660E5D"/>
    <w:rsid w:val="00662C70"/>
    <w:rsid w:val="00663694"/>
    <w:rsid w:val="00670423"/>
    <w:rsid w:val="00670AE0"/>
    <w:rsid w:val="00671C05"/>
    <w:rsid w:val="00672ADB"/>
    <w:rsid w:val="00675B87"/>
    <w:rsid w:val="00675D83"/>
    <w:rsid w:val="00677F9F"/>
    <w:rsid w:val="006810C8"/>
    <w:rsid w:val="00681D96"/>
    <w:rsid w:val="006848D0"/>
    <w:rsid w:val="00685059"/>
    <w:rsid w:val="00685FA3"/>
    <w:rsid w:val="006860A5"/>
    <w:rsid w:val="00686B58"/>
    <w:rsid w:val="00687682"/>
    <w:rsid w:val="006A0E24"/>
    <w:rsid w:val="006A3888"/>
    <w:rsid w:val="006A3BDD"/>
    <w:rsid w:val="006A612F"/>
    <w:rsid w:val="006A696E"/>
    <w:rsid w:val="006B1512"/>
    <w:rsid w:val="006B225F"/>
    <w:rsid w:val="006B25F9"/>
    <w:rsid w:val="006B3E20"/>
    <w:rsid w:val="006B5ECF"/>
    <w:rsid w:val="006B61FD"/>
    <w:rsid w:val="006B6868"/>
    <w:rsid w:val="006B76BA"/>
    <w:rsid w:val="006C12E3"/>
    <w:rsid w:val="006C1E58"/>
    <w:rsid w:val="006C2225"/>
    <w:rsid w:val="006C2911"/>
    <w:rsid w:val="006C322F"/>
    <w:rsid w:val="006C4EDC"/>
    <w:rsid w:val="006C50FD"/>
    <w:rsid w:val="006D1088"/>
    <w:rsid w:val="006D4CD8"/>
    <w:rsid w:val="006D535B"/>
    <w:rsid w:val="006D5546"/>
    <w:rsid w:val="006D55C5"/>
    <w:rsid w:val="006D67FD"/>
    <w:rsid w:val="006D6ECD"/>
    <w:rsid w:val="006D7A5B"/>
    <w:rsid w:val="006E111F"/>
    <w:rsid w:val="006E3156"/>
    <w:rsid w:val="006E3B7E"/>
    <w:rsid w:val="006E3C0F"/>
    <w:rsid w:val="006E3EBC"/>
    <w:rsid w:val="006E628C"/>
    <w:rsid w:val="006E6654"/>
    <w:rsid w:val="006F0589"/>
    <w:rsid w:val="006F0632"/>
    <w:rsid w:val="006F1973"/>
    <w:rsid w:val="006F4769"/>
    <w:rsid w:val="006F5E6F"/>
    <w:rsid w:val="007001CF"/>
    <w:rsid w:val="00700A9F"/>
    <w:rsid w:val="00700AA6"/>
    <w:rsid w:val="00701205"/>
    <w:rsid w:val="007013DA"/>
    <w:rsid w:val="00701567"/>
    <w:rsid w:val="00704AE7"/>
    <w:rsid w:val="00712538"/>
    <w:rsid w:val="00712789"/>
    <w:rsid w:val="00713BA5"/>
    <w:rsid w:val="00714E76"/>
    <w:rsid w:val="00716DDA"/>
    <w:rsid w:val="00717807"/>
    <w:rsid w:val="00717F45"/>
    <w:rsid w:val="0072284B"/>
    <w:rsid w:val="007229F1"/>
    <w:rsid w:val="00723C0C"/>
    <w:rsid w:val="00724185"/>
    <w:rsid w:val="0072630D"/>
    <w:rsid w:val="00732080"/>
    <w:rsid w:val="007322D5"/>
    <w:rsid w:val="00732C15"/>
    <w:rsid w:val="0073665D"/>
    <w:rsid w:val="007372C6"/>
    <w:rsid w:val="0073760E"/>
    <w:rsid w:val="0074136E"/>
    <w:rsid w:val="00741DF3"/>
    <w:rsid w:val="00742100"/>
    <w:rsid w:val="0074538A"/>
    <w:rsid w:val="0074672A"/>
    <w:rsid w:val="00751C20"/>
    <w:rsid w:val="00752A28"/>
    <w:rsid w:val="00753E09"/>
    <w:rsid w:val="00754B39"/>
    <w:rsid w:val="00755104"/>
    <w:rsid w:val="00757F25"/>
    <w:rsid w:val="0076018A"/>
    <w:rsid w:val="007605DC"/>
    <w:rsid w:val="0076163D"/>
    <w:rsid w:val="00762674"/>
    <w:rsid w:val="00762761"/>
    <w:rsid w:val="00763084"/>
    <w:rsid w:val="007632BE"/>
    <w:rsid w:val="0076389B"/>
    <w:rsid w:val="007643F7"/>
    <w:rsid w:val="007645B2"/>
    <w:rsid w:val="00764F55"/>
    <w:rsid w:val="00771667"/>
    <w:rsid w:val="007730D7"/>
    <w:rsid w:val="007736DD"/>
    <w:rsid w:val="00774A5B"/>
    <w:rsid w:val="00774CB0"/>
    <w:rsid w:val="00775989"/>
    <w:rsid w:val="007772D5"/>
    <w:rsid w:val="007801E9"/>
    <w:rsid w:val="00780E5E"/>
    <w:rsid w:val="007812C3"/>
    <w:rsid w:val="00783BD7"/>
    <w:rsid w:val="00785EDC"/>
    <w:rsid w:val="0078787E"/>
    <w:rsid w:val="0079093D"/>
    <w:rsid w:val="007910FD"/>
    <w:rsid w:val="007912E1"/>
    <w:rsid w:val="007924F6"/>
    <w:rsid w:val="007933F2"/>
    <w:rsid w:val="00793620"/>
    <w:rsid w:val="007954D9"/>
    <w:rsid w:val="00797691"/>
    <w:rsid w:val="00797FCD"/>
    <w:rsid w:val="007A1421"/>
    <w:rsid w:val="007A4C20"/>
    <w:rsid w:val="007A4C5D"/>
    <w:rsid w:val="007A507A"/>
    <w:rsid w:val="007A5E3B"/>
    <w:rsid w:val="007A70F6"/>
    <w:rsid w:val="007A72F9"/>
    <w:rsid w:val="007A7EB5"/>
    <w:rsid w:val="007B1393"/>
    <w:rsid w:val="007B19F1"/>
    <w:rsid w:val="007B3E1D"/>
    <w:rsid w:val="007B5452"/>
    <w:rsid w:val="007B59FD"/>
    <w:rsid w:val="007B5B49"/>
    <w:rsid w:val="007B6BA3"/>
    <w:rsid w:val="007C240B"/>
    <w:rsid w:val="007C2F85"/>
    <w:rsid w:val="007C39C9"/>
    <w:rsid w:val="007C6892"/>
    <w:rsid w:val="007C6DB7"/>
    <w:rsid w:val="007D0804"/>
    <w:rsid w:val="007D08A8"/>
    <w:rsid w:val="007D2352"/>
    <w:rsid w:val="007D4032"/>
    <w:rsid w:val="007D4387"/>
    <w:rsid w:val="007D747B"/>
    <w:rsid w:val="007D75A9"/>
    <w:rsid w:val="007E416B"/>
    <w:rsid w:val="007E61A0"/>
    <w:rsid w:val="007E63B8"/>
    <w:rsid w:val="007E7331"/>
    <w:rsid w:val="007E7CEB"/>
    <w:rsid w:val="007F27AC"/>
    <w:rsid w:val="007F2D29"/>
    <w:rsid w:val="007F39B7"/>
    <w:rsid w:val="007F53AA"/>
    <w:rsid w:val="007F5918"/>
    <w:rsid w:val="007F7B3D"/>
    <w:rsid w:val="00800F54"/>
    <w:rsid w:val="00802191"/>
    <w:rsid w:val="00803342"/>
    <w:rsid w:val="0080459B"/>
    <w:rsid w:val="00806380"/>
    <w:rsid w:val="00810490"/>
    <w:rsid w:val="008122DE"/>
    <w:rsid w:val="00813DBE"/>
    <w:rsid w:val="0081543D"/>
    <w:rsid w:val="00815D64"/>
    <w:rsid w:val="00815EAE"/>
    <w:rsid w:val="00815F1A"/>
    <w:rsid w:val="00816FC9"/>
    <w:rsid w:val="00825A44"/>
    <w:rsid w:val="00825CC2"/>
    <w:rsid w:val="00826361"/>
    <w:rsid w:val="008276DB"/>
    <w:rsid w:val="008328F7"/>
    <w:rsid w:val="00833414"/>
    <w:rsid w:val="00834998"/>
    <w:rsid w:val="0083539A"/>
    <w:rsid w:val="0083755C"/>
    <w:rsid w:val="008428F4"/>
    <w:rsid w:val="00842B5E"/>
    <w:rsid w:val="008434CA"/>
    <w:rsid w:val="00843E2E"/>
    <w:rsid w:val="00843F05"/>
    <w:rsid w:val="008447E3"/>
    <w:rsid w:val="00845F32"/>
    <w:rsid w:val="00847D47"/>
    <w:rsid w:val="00851A1D"/>
    <w:rsid w:val="00853F9D"/>
    <w:rsid w:val="00854FD2"/>
    <w:rsid w:val="008565DB"/>
    <w:rsid w:val="00856DD3"/>
    <w:rsid w:val="0085761C"/>
    <w:rsid w:val="00860808"/>
    <w:rsid w:val="00861AC0"/>
    <w:rsid w:val="00861D68"/>
    <w:rsid w:val="00862B92"/>
    <w:rsid w:val="008641DF"/>
    <w:rsid w:val="00864B12"/>
    <w:rsid w:val="00865C6F"/>
    <w:rsid w:val="00866D47"/>
    <w:rsid w:val="008700B2"/>
    <w:rsid w:val="00870E70"/>
    <w:rsid w:val="0087171E"/>
    <w:rsid w:val="008731D1"/>
    <w:rsid w:val="00876839"/>
    <w:rsid w:val="00877B08"/>
    <w:rsid w:val="00881AAD"/>
    <w:rsid w:val="00883CDB"/>
    <w:rsid w:val="00883CE8"/>
    <w:rsid w:val="00886530"/>
    <w:rsid w:val="00886D46"/>
    <w:rsid w:val="0089055D"/>
    <w:rsid w:val="00891A26"/>
    <w:rsid w:val="00895595"/>
    <w:rsid w:val="00895D72"/>
    <w:rsid w:val="008A19A5"/>
    <w:rsid w:val="008A26D0"/>
    <w:rsid w:val="008A32EE"/>
    <w:rsid w:val="008A3817"/>
    <w:rsid w:val="008A578E"/>
    <w:rsid w:val="008A5AD0"/>
    <w:rsid w:val="008A5C2E"/>
    <w:rsid w:val="008A67A5"/>
    <w:rsid w:val="008B186C"/>
    <w:rsid w:val="008B2733"/>
    <w:rsid w:val="008B2D99"/>
    <w:rsid w:val="008B3768"/>
    <w:rsid w:val="008B3D34"/>
    <w:rsid w:val="008B606F"/>
    <w:rsid w:val="008C3492"/>
    <w:rsid w:val="008C7B4E"/>
    <w:rsid w:val="008D275E"/>
    <w:rsid w:val="008D3540"/>
    <w:rsid w:val="008D46A8"/>
    <w:rsid w:val="008D48A0"/>
    <w:rsid w:val="008D4E8C"/>
    <w:rsid w:val="008D5DA1"/>
    <w:rsid w:val="008D622F"/>
    <w:rsid w:val="008D78FB"/>
    <w:rsid w:val="008E04B3"/>
    <w:rsid w:val="008E2CAB"/>
    <w:rsid w:val="008F07C2"/>
    <w:rsid w:val="008F1241"/>
    <w:rsid w:val="008F1528"/>
    <w:rsid w:val="008F2308"/>
    <w:rsid w:val="008F2852"/>
    <w:rsid w:val="008F2F8D"/>
    <w:rsid w:val="008F40B2"/>
    <w:rsid w:val="008F7EBB"/>
    <w:rsid w:val="00900159"/>
    <w:rsid w:val="00900FA7"/>
    <w:rsid w:val="00901527"/>
    <w:rsid w:val="00901673"/>
    <w:rsid w:val="009046A8"/>
    <w:rsid w:val="00910234"/>
    <w:rsid w:val="00910A07"/>
    <w:rsid w:val="009119ED"/>
    <w:rsid w:val="009125C7"/>
    <w:rsid w:val="00912E10"/>
    <w:rsid w:val="00913021"/>
    <w:rsid w:val="0091320B"/>
    <w:rsid w:val="0091690A"/>
    <w:rsid w:val="00916BDD"/>
    <w:rsid w:val="00917242"/>
    <w:rsid w:val="00920050"/>
    <w:rsid w:val="00920DD3"/>
    <w:rsid w:val="009218A8"/>
    <w:rsid w:val="00922DC5"/>
    <w:rsid w:val="0092342B"/>
    <w:rsid w:val="00923C74"/>
    <w:rsid w:val="009244B6"/>
    <w:rsid w:val="00924821"/>
    <w:rsid w:val="00927398"/>
    <w:rsid w:val="00927B2A"/>
    <w:rsid w:val="00933557"/>
    <w:rsid w:val="00933858"/>
    <w:rsid w:val="009352DD"/>
    <w:rsid w:val="0094622D"/>
    <w:rsid w:val="009502A9"/>
    <w:rsid w:val="0095288C"/>
    <w:rsid w:val="00953D9B"/>
    <w:rsid w:val="0095450B"/>
    <w:rsid w:val="009546E5"/>
    <w:rsid w:val="00955232"/>
    <w:rsid w:val="00956850"/>
    <w:rsid w:val="00956F1A"/>
    <w:rsid w:val="00960E2A"/>
    <w:rsid w:val="0096134B"/>
    <w:rsid w:val="009615C4"/>
    <w:rsid w:val="00961FDA"/>
    <w:rsid w:val="009642A6"/>
    <w:rsid w:val="00964372"/>
    <w:rsid w:val="009649A8"/>
    <w:rsid w:val="00964B86"/>
    <w:rsid w:val="00964DF3"/>
    <w:rsid w:val="0096640E"/>
    <w:rsid w:val="00966E8B"/>
    <w:rsid w:val="00972756"/>
    <w:rsid w:val="00972ED4"/>
    <w:rsid w:val="00973A50"/>
    <w:rsid w:val="0097460D"/>
    <w:rsid w:val="009768DA"/>
    <w:rsid w:val="00977821"/>
    <w:rsid w:val="009801A2"/>
    <w:rsid w:val="00980D4B"/>
    <w:rsid w:val="009821CF"/>
    <w:rsid w:val="0098255D"/>
    <w:rsid w:val="00982C1A"/>
    <w:rsid w:val="00983318"/>
    <w:rsid w:val="0098387C"/>
    <w:rsid w:val="00984B32"/>
    <w:rsid w:val="00985D32"/>
    <w:rsid w:val="00991503"/>
    <w:rsid w:val="00992E34"/>
    <w:rsid w:val="009962E5"/>
    <w:rsid w:val="009968A3"/>
    <w:rsid w:val="00997677"/>
    <w:rsid w:val="009977A1"/>
    <w:rsid w:val="009A03CE"/>
    <w:rsid w:val="009A0678"/>
    <w:rsid w:val="009A28A0"/>
    <w:rsid w:val="009A4B3E"/>
    <w:rsid w:val="009A4E7F"/>
    <w:rsid w:val="009A64EC"/>
    <w:rsid w:val="009A78BA"/>
    <w:rsid w:val="009B13C4"/>
    <w:rsid w:val="009B2E4A"/>
    <w:rsid w:val="009B4A53"/>
    <w:rsid w:val="009B5806"/>
    <w:rsid w:val="009B5CA8"/>
    <w:rsid w:val="009B61FB"/>
    <w:rsid w:val="009C2E54"/>
    <w:rsid w:val="009C4EDF"/>
    <w:rsid w:val="009C58D8"/>
    <w:rsid w:val="009C7DAA"/>
    <w:rsid w:val="009D060E"/>
    <w:rsid w:val="009D0892"/>
    <w:rsid w:val="009D1384"/>
    <w:rsid w:val="009D1AFF"/>
    <w:rsid w:val="009D3E2F"/>
    <w:rsid w:val="009D6D87"/>
    <w:rsid w:val="009E047F"/>
    <w:rsid w:val="009E163A"/>
    <w:rsid w:val="009E295A"/>
    <w:rsid w:val="009E2F8E"/>
    <w:rsid w:val="009E3916"/>
    <w:rsid w:val="009F0124"/>
    <w:rsid w:val="009F0B9E"/>
    <w:rsid w:val="009F248A"/>
    <w:rsid w:val="009F67C1"/>
    <w:rsid w:val="00A006A0"/>
    <w:rsid w:val="00A010B5"/>
    <w:rsid w:val="00A01F68"/>
    <w:rsid w:val="00A02CE8"/>
    <w:rsid w:val="00A0402C"/>
    <w:rsid w:val="00A05258"/>
    <w:rsid w:val="00A06E8E"/>
    <w:rsid w:val="00A14CE7"/>
    <w:rsid w:val="00A14E62"/>
    <w:rsid w:val="00A22014"/>
    <w:rsid w:val="00A235F1"/>
    <w:rsid w:val="00A26A7B"/>
    <w:rsid w:val="00A311C3"/>
    <w:rsid w:val="00A31362"/>
    <w:rsid w:val="00A3171E"/>
    <w:rsid w:val="00A32292"/>
    <w:rsid w:val="00A42CD9"/>
    <w:rsid w:val="00A4335D"/>
    <w:rsid w:val="00A434AC"/>
    <w:rsid w:val="00A436E9"/>
    <w:rsid w:val="00A45ADF"/>
    <w:rsid w:val="00A46225"/>
    <w:rsid w:val="00A52E9C"/>
    <w:rsid w:val="00A52EAE"/>
    <w:rsid w:val="00A52F2C"/>
    <w:rsid w:val="00A53C1F"/>
    <w:rsid w:val="00A64323"/>
    <w:rsid w:val="00A65896"/>
    <w:rsid w:val="00A65962"/>
    <w:rsid w:val="00A662AA"/>
    <w:rsid w:val="00A6678D"/>
    <w:rsid w:val="00A71B25"/>
    <w:rsid w:val="00A72806"/>
    <w:rsid w:val="00A75F6A"/>
    <w:rsid w:val="00A75FE2"/>
    <w:rsid w:val="00A77244"/>
    <w:rsid w:val="00A7777B"/>
    <w:rsid w:val="00A80661"/>
    <w:rsid w:val="00A80F65"/>
    <w:rsid w:val="00A80FC2"/>
    <w:rsid w:val="00A839CC"/>
    <w:rsid w:val="00A85F03"/>
    <w:rsid w:val="00A86B6D"/>
    <w:rsid w:val="00A86FCB"/>
    <w:rsid w:val="00A93396"/>
    <w:rsid w:val="00A9523C"/>
    <w:rsid w:val="00A95FD7"/>
    <w:rsid w:val="00A97D72"/>
    <w:rsid w:val="00AA0EB7"/>
    <w:rsid w:val="00AA0EBF"/>
    <w:rsid w:val="00AA27FA"/>
    <w:rsid w:val="00AA29B3"/>
    <w:rsid w:val="00AA2DBA"/>
    <w:rsid w:val="00AA5447"/>
    <w:rsid w:val="00AA5D26"/>
    <w:rsid w:val="00AA5F29"/>
    <w:rsid w:val="00AA6564"/>
    <w:rsid w:val="00AB04C5"/>
    <w:rsid w:val="00AB1F61"/>
    <w:rsid w:val="00AB2308"/>
    <w:rsid w:val="00AB4174"/>
    <w:rsid w:val="00AB4DB0"/>
    <w:rsid w:val="00AB7156"/>
    <w:rsid w:val="00AC39BB"/>
    <w:rsid w:val="00AC3C03"/>
    <w:rsid w:val="00AC5C63"/>
    <w:rsid w:val="00AC7BF1"/>
    <w:rsid w:val="00AD253B"/>
    <w:rsid w:val="00AD66E1"/>
    <w:rsid w:val="00AD7D24"/>
    <w:rsid w:val="00AE096C"/>
    <w:rsid w:val="00AE0E0F"/>
    <w:rsid w:val="00AE1AFF"/>
    <w:rsid w:val="00AE2965"/>
    <w:rsid w:val="00AE6BB4"/>
    <w:rsid w:val="00AF00E2"/>
    <w:rsid w:val="00AF127C"/>
    <w:rsid w:val="00AF3060"/>
    <w:rsid w:val="00AF39E1"/>
    <w:rsid w:val="00AF6A7A"/>
    <w:rsid w:val="00AF72F1"/>
    <w:rsid w:val="00B015C4"/>
    <w:rsid w:val="00B02856"/>
    <w:rsid w:val="00B11783"/>
    <w:rsid w:val="00B138E5"/>
    <w:rsid w:val="00B14A76"/>
    <w:rsid w:val="00B1515A"/>
    <w:rsid w:val="00B17F09"/>
    <w:rsid w:val="00B21830"/>
    <w:rsid w:val="00B22916"/>
    <w:rsid w:val="00B229B0"/>
    <w:rsid w:val="00B23295"/>
    <w:rsid w:val="00B25764"/>
    <w:rsid w:val="00B26BE0"/>
    <w:rsid w:val="00B2745F"/>
    <w:rsid w:val="00B31B7B"/>
    <w:rsid w:val="00B32DAA"/>
    <w:rsid w:val="00B365FD"/>
    <w:rsid w:val="00B36EA3"/>
    <w:rsid w:val="00B378FC"/>
    <w:rsid w:val="00B4189A"/>
    <w:rsid w:val="00B426F7"/>
    <w:rsid w:val="00B42C8F"/>
    <w:rsid w:val="00B44738"/>
    <w:rsid w:val="00B447DA"/>
    <w:rsid w:val="00B4641A"/>
    <w:rsid w:val="00B4758F"/>
    <w:rsid w:val="00B51E48"/>
    <w:rsid w:val="00B5252C"/>
    <w:rsid w:val="00B529E1"/>
    <w:rsid w:val="00B53592"/>
    <w:rsid w:val="00B54937"/>
    <w:rsid w:val="00B568F1"/>
    <w:rsid w:val="00B570C9"/>
    <w:rsid w:val="00B57B55"/>
    <w:rsid w:val="00B66F7B"/>
    <w:rsid w:val="00B67F59"/>
    <w:rsid w:val="00B700EE"/>
    <w:rsid w:val="00B70A04"/>
    <w:rsid w:val="00B716A2"/>
    <w:rsid w:val="00B726BC"/>
    <w:rsid w:val="00B73B73"/>
    <w:rsid w:val="00B73F28"/>
    <w:rsid w:val="00B75639"/>
    <w:rsid w:val="00B76368"/>
    <w:rsid w:val="00B76430"/>
    <w:rsid w:val="00B80897"/>
    <w:rsid w:val="00B82FFD"/>
    <w:rsid w:val="00B84218"/>
    <w:rsid w:val="00B84EA7"/>
    <w:rsid w:val="00B84F71"/>
    <w:rsid w:val="00B86DDB"/>
    <w:rsid w:val="00B9157A"/>
    <w:rsid w:val="00B929D7"/>
    <w:rsid w:val="00B931C5"/>
    <w:rsid w:val="00B94065"/>
    <w:rsid w:val="00B94188"/>
    <w:rsid w:val="00B94490"/>
    <w:rsid w:val="00B94C2F"/>
    <w:rsid w:val="00B95AF7"/>
    <w:rsid w:val="00B9713D"/>
    <w:rsid w:val="00BA196C"/>
    <w:rsid w:val="00BA1B35"/>
    <w:rsid w:val="00BA1BBF"/>
    <w:rsid w:val="00BA1CE2"/>
    <w:rsid w:val="00BA1E7D"/>
    <w:rsid w:val="00BA4D77"/>
    <w:rsid w:val="00BA61C9"/>
    <w:rsid w:val="00BA6B20"/>
    <w:rsid w:val="00BA7963"/>
    <w:rsid w:val="00BB167E"/>
    <w:rsid w:val="00BB1DDB"/>
    <w:rsid w:val="00BB2742"/>
    <w:rsid w:val="00BB376B"/>
    <w:rsid w:val="00BB3C06"/>
    <w:rsid w:val="00BB3E4B"/>
    <w:rsid w:val="00BB5F94"/>
    <w:rsid w:val="00BB67AC"/>
    <w:rsid w:val="00BC05AD"/>
    <w:rsid w:val="00BC1E80"/>
    <w:rsid w:val="00BC206D"/>
    <w:rsid w:val="00BC242E"/>
    <w:rsid w:val="00BC3BE6"/>
    <w:rsid w:val="00BC5E3F"/>
    <w:rsid w:val="00BC6381"/>
    <w:rsid w:val="00BD1170"/>
    <w:rsid w:val="00BD1567"/>
    <w:rsid w:val="00BD2B63"/>
    <w:rsid w:val="00BE0422"/>
    <w:rsid w:val="00BE2546"/>
    <w:rsid w:val="00BE40A3"/>
    <w:rsid w:val="00BE7404"/>
    <w:rsid w:val="00BF0927"/>
    <w:rsid w:val="00BF0AF7"/>
    <w:rsid w:val="00BF31C7"/>
    <w:rsid w:val="00BF49E6"/>
    <w:rsid w:val="00BF5B41"/>
    <w:rsid w:val="00BF76AE"/>
    <w:rsid w:val="00BF7F83"/>
    <w:rsid w:val="00C01E43"/>
    <w:rsid w:val="00C06399"/>
    <w:rsid w:val="00C06976"/>
    <w:rsid w:val="00C07392"/>
    <w:rsid w:val="00C07C57"/>
    <w:rsid w:val="00C1187F"/>
    <w:rsid w:val="00C15329"/>
    <w:rsid w:val="00C21F6F"/>
    <w:rsid w:val="00C22230"/>
    <w:rsid w:val="00C24E18"/>
    <w:rsid w:val="00C25F8C"/>
    <w:rsid w:val="00C268DB"/>
    <w:rsid w:val="00C26D79"/>
    <w:rsid w:val="00C30374"/>
    <w:rsid w:val="00C32425"/>
    <w:rsid w:val="00C331B9"/>
    <w:rsid w:val="00C35BAD"/>
    <w:rsid w:val="00C41C65"/>
    <w:rsid w:val="00C41EA1"/>
    <w:rsid w:val="00C4376D"/>
    <w:rsid w:val="00C44046"/>
    <w:rsid w:val="00C44392"/>
    <w:rsid w:val="00C4486A"/>
    <w:rsid w:val="00C44E20"/>
    <w:rsid w:val="00C45067"/>
    <w:rsid w:val="00C455A1"/>
    <w:rsid w:val="00C46931"/>
    <w:rsid w:val="00C47F68"/>
    <w:rsid w:val="00C50EE2"/>
    <w:rsid w:val="00C548FF"/>
    <w:rsid w:val="00C5776C"/>
    <w:rsid w:val="00C63014"/>
    <w:rsid w:val="00C6519A"/>
    <w:rsid w:val="00C67B84"/>
    <w:rsid w:val="00C67DE4"/>
    <w:rsid w:val="00C71E1F"/>
    <w:rsid w:val="00C75048"/>
    <w:rsid w:val="00C75491"/>
    <w:rsid w:val="00C76533"/>
    <w:rsid w:val="00C767BA"/>
    <w:rsid w:val="00C76EEE"/>
    <w:rsid w:val="00C814E5"/>
    <w:rsid w:val="00C81698"/>
    <w:rsid w:val="00C82592"/>
    <w:rsid w:val="00C82D35"/>
    <w:rsid w:val="00C856AD"/>
    <w:rsid w:val="00C86D6D"/>
    <w:rsid w:val="00C872D5"/>
    <w:rsid w:val="00C907FB"/>
    <w:rsid w:val="00C90B29"/>
    <w:rsid w:val="00C96559"/>
    <w:rsid w:val="00C96F15"/>
    <w:rsid w:val="00CA1099"/>
    <w:rsid w:val="00CA3122"/>
    <w:rsid w:val="00CA3B47"/>
    <w:rsid w:val="00CA5B3E"/>
    <w:rsid w:val="00CA7D01"/>
    <w:rsid w:val="00CB1384"/>
    <w:rsid w:val="00CB1BA7"/>
    <w:rsid w:val="00CB3325"/>
    <w:rsid w:val="00CB4541"/>
    <w:rsid w:val="00CB50F3"/>
    <w:rsid w:val="00CC7C72"/>
    <w:rsid w:val="00CC7DB8"/>
    <w:rsid w:val="00CD233B"/>
    <w:rsid w:val="00CD2F60"/>
    <w:rsid w:val="00CD3545"/>
    <w:rsid w:val="00CD50C2"/>
    <w:rsid w:val="00CD5744"/>
    <w:rsid w:val="00CD5BE2"/>
    <w:rsid w:val="00CE051B"/>
    <w:rsid w:val="00CE27D8"/>
    <w:rsid w:val="00CE2BAD"/>
    <w:rsid w:val="00CE538E"/>
    <w:rsid w:val="00CE58BB"/>
    <w:rsid w:val="00CE651B"/>
    <w:rsid w:val="00CF0C2A"/>
    <w:rsid w:val="00CF178F"/>
    <w:rsid w:val="00CF26B4"/>
    <w:rsid w:val="00CF45CE"/>
    <w:rsid w:val="00CF7894"/>
    <w:rsid w:val="00CF7F01"/>
    <w:rsid w:val="00D020F6"/>
    <w:rsid w:val="00D02E00"/>
    <w:rsid w:val="00D04318"/>
    <w:rsid w:val="00D04649"/>
    <w:rsid w:val="00D04D82"/>
    <w:rsid w:val="00D10A3C"/>
    <w:rsid w:val="00D1399B"/>
    <w:rsid w:val="00D13AD4"/>
    <w:rsid w:val="00D145AB"/>
    <w:rsid w:val="00D1465B"/>
    <w:rsid w:val="00D147DB"/>
    <w:rsid w:val="00D17D07"/>
    <w:rsid w:val="00D21AC7"/>
    <w:rsid w:val="00D2268E"/>
    <w:rsid w:val="00D246A9"/>
    <w:rsid w:val="00D24730"/>
    <w:rsid w:val="00D24A04"/>
    <w:rsid w:val="00D25D54"/>
    <w:rsid w:val="00D26026"/>
    <w:rsid w:val="00D26FD4"/>
    <w:rsid w:val="00D3120B"/>
    <w:rsid w:val="00D318B4"/>
    <w:rsid w:val="00D31E5C"/>
    <w:rsid w:val="00D3324F"/>
    <w:rsid w:val="00D338DE"/>
    <w:rsid w:val="00D40D55"/>
    <w:rsid w:val="00D430D7"/>
    <w:rsid w:val="00D4349A"/>
    <w:rsid w:val="00D43AD1"/>
    <w:rsid w:val="00D44A8C"/>
    <w:rsid w:val="00D4566A"/>
    <w:rsid w:val="00D4728E"/>
    <w:rsid w:val="00D52373"/>
    <w:rsid w:val="00D52A27"/>
    <w:rsid w:val="00D5563B"/>
    <w:rsid w:val="00D560EA"/>
    <w:rsid w:val="00D564E1"/>
    <w:rsid w:val="00D573D2"/>
    <w:rsid w:val="00D57A81"/>
    <w:rsid w:val="00D610C1"/>
    <w:rsid w:val="00D61193"/>
    <w:rsid w:val="00D63CBA"/>
    <w:rsid w:val="00D63E58"/>
    <w:rsid w:val="00D64405"/>
    <w:rsid w:val="00D6546E"/>
    <w:rsid w:val="00D6603A"/>
    <w:rsid w:val="00D6719E"/>
    <w:rsid w:val="00D73298"/>
    <w:rsid w:val="00D738D0"/>
    <w:rsid w:val="00D7459D"/>
    <w:rsid w:val="00D75A78"/>
    <w:rsid w:val="00D7617F"/>
    <w:rsid w:val="00D7671C"/>
    <w:rsid w:val="00D76D40"/>
    <w:rsid w:val="00D76F53"/>
    <w:rsid w:val="00D77C4E"/>
    <w:rsid w:val="00D77D30"/>
    <w:rsid w:val="00D810A3"/>
    <w:rsid w:val="00D83305"/>
    <w:rsid w:val="00D878E0"/>
    <w:rsid w:val="00D87AF0"/>
    <w:rsid w:val="00D911B7"/>
    <w:rsid w:val="00D919C9"/>
    <w:rsid w:val="00D91C8D"/>
    <w:rsid w:val="00D93233"/>
    <w:rsid w:val="00D93966"/>
    <w:rsid w:val="00D93F63"/>
    <w:rsid w:val="00D9460F"/>
    <w:rsid w:val="00D94B5B"/>
    <w:rsid w:val="00D96034"/>
    <w:rsid w:val="00D97189"/>
    <w:rsid w:val="00D97806"/>
    <w:rsid w:val="00D97C7A"/>
    <w:rsid w:val="00D97E7C"/>
    <w:rsid w:val="00D97F88"/>
    <w:rsid w:val="00DA0701"/>
    <w:rsid w:val="00DA226A"/>
    <w:rsid w:val="00DA246A"/>
    <w:rsid w:val="00DA460C"/>
    <w:rsid w:val="00DA4614"/>
    <w:rsid w:val="00DA49EC"/>
    <w:rsid w:val="00DA56F3"/>
    <w:rsid w:val="00DA5D12"/>
    <w:rsid w:val="00DA5FF9"/>
    <w:rsid w:val="00DA7BF0"/>
    <w:rsid w:val="00DB105F"/>
    <w:rsid w:val="00DB1138"/>
    <w:rsid w:val="00DB266E"/>
    <w:rsid w:val="00DB28DC"/>
    <w:rsid w:val="00DB4FE0"/>
    <w:rsid w:val="00DB59F0"/>
    <w:rsid w:val="00DB6381"/>
    <w:rsid w:val="00DC0EAE"/>
    <w:rsid w:val="00DC1F5D"/>
    <w:rsid w:val="00DC446E"/>
    <w:rsid w:val="00DC4814"/>
    <w:rsid w:val="00DC4E6B"/>
    <w:rsid w:val="00DC4F60"/>
    <w:rsid w:val="00DC5354"/>
    <w:rsid w:val="00DC59BD"/>
    <w:rsid w:val="00DD09DF"/>
    <w:rsid w:val="00DD1489"/>
    <w:rsid w:val="00DD228E"/>
    <w:rsid w:val="00DD3F82"/>
    <w:rsid w:val="00DD48CC"/>
    <w:rsid w:val="00DD6297"/>
    <w:rsid w:val="00DD64C6"/>
    <w:rsid w:val="00DD69E8"/>
    <w:rsid w:val="00DD6D3C"/>
    <w:rsid w:val="00DE58D8"/>
    <w:rsid w:val="00DE69C0"/>
    <w:rsid w:val="00DE77DD"/>
    <w:rsid w:val="00DF314E"/>
    <w:rsid w:val="00DF3B1F"/>
    <w:rsid w:val="00DF4590"/>
    <w:rsid w:val="00DF57BB"/>
    <w:rsid w:val="00DF5B85"/>
    <w:rsid w:val="00E003D8"/>
    <w:rsid w:val="00E03907"/>
    <w:rsid w:val="00E04F40"/>
    <w:rsid w:val="00E11D95"/>
    <w:rsid w:val="00E1480A"/>
    <w:rsid w:val="00E1497C"/>
    <w:rsid w:val="00E16C57"/>
    <w:rsid w:val="00E22294"/>
    <w:rsid w:val="00E22F96"/>
    <w:rsid w:val="00E24960"/>
    <w:rsid w:val="00E24BB9"/>
    <w:rsid w:val="00E27162"/>
    <w:rsid w:val="00E304E4"/>
    <w:rsid w:val="00E327BF"/>
    <w:rsid w:val="00E32C98"/>
    <w:rsid w:val="00E33782"/>
    <w:rsid w:val="00E33F4A"/>
    <w:rsid w:val="00E353C4"/>
    <w:rsid w:val="00E35C07"/>
    <w:rsid w:val="00E365F8"/>
    <w:rsid w:val="00E36DAE"/>
    <w:rsid w:val="00E414F0"/>
    <w:rsid w:val="00E42380"/>
    <w:rsid w:val="00E42976"/>
    <w:rsid w:val="00E45E36"/>
    <w:rsid w:val="00E46C6B"/>
    <w:rsid w:val="00E46FF1"/>
    <w:rsid w:val="00E52318"/>
    <w:rsid w:val="00E52F55"/>
    <w:rsid w:val="00E53BB4"/>
    <w:rsid w:val="00E5620B"/>
    <w:rsid w:val="00E56F67"/>
    <w:rsid w:val="00E613D2"/>
    <w:rsid w:val="00E64257"/>
    <w:rsid w:val="00E676FD"/>
    <w:rsid w:val="00E67CFD"/>
    <w:rsid w:val="00E67E5B"/>
    <w:rsid w:val="00E7016A"/>
    <w:rsid w:val="00E72E45"/>
    <w:rsid w:val="00E73688"/>
    <w:rsid w:val="00E76C23"/>
    <w:rsid w:val="00E772DB"/>
    <w:rsid w:val="00E80B84"/>
    <w:rsid w:val="00E820FF"/>
    <w:rsid w:val="00E823A8"/>
    <w:rsid w:val="00E8267D"/>
    <w:rsid w:val="00E82BE7"/>
    <w:rsid w:val="00E83C99"/>
    <w:rsid w:val="00E86384"/>
    <w:rsid w:val="00E86885"/>
    <w:rsid w:val="00E86FA6"/>
    <w:rsid w:val="00E91639"/>
    <w:rsid w:val="00E91CB5"/>
    <w:rsid w:val="00E9297C"/>
    <w:rsid w:val="00E94CB0"/>
    <w:rsid w:val="00E965BB"/>
    <w:rsid w:val="00E97685"/>
    <w:rsid w:val="00E97DC8"/>
    <w:rsid w:val="00EA0CB3"/>
    <w:rsid w:val="00EA19D2"/>
    <w:rsid w:val="00EA755F"/>
    <w:rsid w:val="00EB0B03"/>
    <w:rsid w:val="00EB1ED6"/>
    <w:rsid w:val="00EB3342"/>
    <w:rsid w:val="00EB352A"/>
    <w:rsid w:val="00EB442E"/>
    <w:rsid w:val="00EB5C5E"/>
    <w:rsid w:val="00EC1F99"/>
    <w:rsid w:val="00EC3445"/>
    <w:rsid w:val="00EC53B6"/>
    <w:rsid w:val="00EC5EF4"/>
    <w:rsid w:val="00ED3F6C"/>
    <w:rsid w:val="00ED4607"/>
    <w:rsid w:val="00ED4673"/>
    <w:rsid w:val="00ED4B63"/>
    <w:rsid w:val="00EE1E26"/>
    <w:rsid w:val="00EE2ACD"/>
    <w:rsid w:val="00EE627B"/>
    <w:rsid w:val="00EF109F"/>
    <w:rsid w:val="00EF4711"/>
    <w:rsid w:val="00F004E8"/>
    <w:rsid w:val="00F00742"/>
    <w:rsid w:val="00F023CF"/>
    <w:rsid w:val="00F02AF2"/>
    <w:rsid w:val="00F02B1A"/>
    <w:rsid w:val="00F06A97"/>
    <w:rsid w:val="00F07E6F"/>
    <w:rsid w:val="00F07F69"/>
    <w:rsid w:val="00F12426"/>
    <w:rsid w:val="00F128C1"/>
    <w:rsid w:val="00F1377A"/>
    <w:rsid w:val="00F222FD"/>
    <w:rsid w:val="00F232FE"/>
    <w:rsid w:val="00F25056"/>
    <w:rsid w:val="00F25251"/>
    <w:rsid w:val="00F25EFB"/>
    <w:rsid w:val="00F270BB"/>
    <w:rsid w:val="00F27766"/>
    <w:rsid w:val="00F27A17"/>
    <w:rsid w:val="00F303B5"/>
    <w:rsid w:val="00F335B0"/>
    <w:rsid w:val="00F3406F"/>
    <w:rsid w:val="00F349BC"/>
    <w:rsid w:val="00F363BF"/>
    <w:rsid w:val="00F417D4"/>
    <w:rsid w:val="00F41D21"/>
    <w:rsid w:val="00F42102"/>
    <w:rsid w:val="00F43F37"/>
    <w:rsid w:val="00F4423C"/>
    <w:rsid w:val="00F45436"/>
    <w:rsid w:val="00F466FE"/>
    <w:rsid w:val="00F46862"/>
    <w:rsid w:val="00F47448"/>
    <w:rsid w:val="00F47689"/>
    <w:rsid w:val="00F47CCD"/>
    <w:rsid w:val="00F52017"/>
    <w:rsid w:val="00F53E79"/>
    <w:rsid w:val="00F5498E"/>
    <w:rsid w:val="00F55024"/>
    <w:rsid w:val="00F5507E"/>
    <w:rsid w:val="00F55DB6"/>
    <w:rsid w:val="00F5624C"/>
    <w:rsid w:val="00F56959"/>
    <w:rsid w:val="00F56983"/>
    <w:rsid w:val="00F56F1C"/>
    <w:rsid w:val="00F57D03"/>
    <w:rsid w:val="00F61E70"/>
    <w:rsid w:val="00F637FD"/>
    <w:rsid w:val="00F6420D"/>
    <w:rsid w:val="00F650ED"/>
    <w:rsid w:val="00F65BEA"/>
    <w:rsid w:val="00F70305"/>
    <w:rsid w:val="00F70B4F"/>
    <w:rsid w:val="00F71EC4"/>
    <w:rsid w:val="00F73D51"/>
    <w:rsid w:val="00F75291"/>
    <w:rsid w:val="00F75A0D"/>
    <w:rsid w:val="00F75C78"/>
    <w:rsid w:val="00F778AF"/>
    <w:rsid w:val="00F812AA"/>
    <w:rsid w:val="00F8145D"/>
    <w:rsid w:val="00F81AB3"/>
    <w:rsid w:val="00F82160"/>
    <w:rsid w:val="00F8454B"/>
    <w:rsid w:val="00F85A8B"/>
    <w:rsid w:val="00F863DC"/>
    <w:rsid w:val="00F9192F"/>
    <w:rsid w:val="00F91FA6"/>
    <w:rsid w:val="00F945D8"/>
    <w:rsid w:val="00F95F00"/>
    <w:rsid w:val="00F961AE"/>
    <w:rsid w:val="00FA3519"/>
    <w:rsid w:val="00FA3AF5"/>
    <w:rsid w:val="00FA4059"/>
    <w:rsid w:val="00FA4472"/>
    <w:rsid w:val="00FA4520"/>
    <w:rsid w:val="00FA5C1C"/>
    <w:rsid w:val="00FA7F3B"/>
    <w:rsid w:val="00FB5002"/>
    <w:rsid w:val="00FB675B"/>
    <w:rsid w:val="00FB6E0A"/>
    <w:rsid w:val="00FC01D2"/>
    <w:rsid w:val="00FC0442"/>
    <w:rsid w:val="00FC0F64"/>
    <w:rsid w:val="00FC178D"/>
    <w:rsid w:val="00FC2305"/>
    <w:rsid w:val="00FC2B63"/>
    <w:rsid w:val="00FC4C12"/>
    <w:rsid w:val="00FC5390"/>
    <w:rsid w:val="00FC58E0"/>
    <w:rsid w:val="00FC61D1"/>
    <w:rsid w:val="00FC658B"/>
    <w:rsid w:val="00FC761B"/>
    <w:rsid w:val="00FC7B38"/>
    <w:rsid w:val="00FD071A"/>
    <w:rsid w:val="00FD17F9"/>
    <w:rsid w:val="00FD184C"/>
    <w:rsid w:val="00FD1ED0"/>
    <w:rsid w:val="00FD2016"/>
    <w:rsid w:val="00FD2A8F"/>
    <w:rsid w:val="00FD371B"/>
    <w:rsid w:val="00FD4F54"/>
    <w:rsid w:val="00FD50C1"/>
    <w:rsid w:val="00FD61D9"/>
    <w:rsid w:val="00FD761A"/>
    <w:rsid w:val="00FD7D41"/>
    <w:rsid w:val="00FE27C9"/>
    <w:rsid w:val="00FE55A7"/>
    <w:rsid w:val="00FF0D0D"/>
    <w:rsid w:val="00FF16F2"/>
    <w:rsid w:val="00FF4147"/>
    <w:rsid w:val="00FF5C1E"/>
    <w:rsid w:val="00FF6C02"/>
    <w:rsid w:val="00FF6F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1ED46"/>
  <w15:docId w15:val="{B3C102BF-48FC-4C71-89B7-D2F1DA632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632"/>
    <w:pPr>
      <w:spacing w:after="0" w:line="240" w:lineRule="auto"/>
    </w:pPr>
    <w:rPr>
      <w:rFonts w:ascii="Arial" w:eastAsia="Times New Roman" w:hAnsi="Arial" w:cs="Arial"/>
      <w:lang w:eastAsia="sl-SI"/>
    </w:rPr>
  </w:style>
  <w:style w:type="paragraph" w:styleId="Naslov1">
    <w:name w:val="heading 1"/>
    <w:basedOn w:val="Navaden"/>
    <w:link w:val="Naslov1Znak"/>
    <w:uiPriority w:val="9"/>
    <w:qFormat/>
    <w:rsid w:val="007D08A8"/>
    <w:pPr>
      <w:spacing w:before="100" w:beforeAutospacing="1" w:after="100" w:afterAutospacing="1"/>
      <w:outlineLvl w:val="0"/>
    </w:pPr>
    <w:rPr>
      <w:rFonts w:ascii="Times New Roman" w:eastAsiaTheme="minorHAnsi" w:hAnsi="Times New Roman" w:cs="Times New Roman"/>
      <w:b/>
      <w:bCs/>
      <w:kern w:val="36"/>
      <w:sz w:val="48"/>
      <w:szCs w:val="48"/>
    </w:rPr>
  </w:style>
  <w:style w:type="paragraph" w:styleId="Naslov2">
    <w:name w:val="heading 2"/>
    <w:basedOn w:val="Navaden"/>
    <w:next w:val="Navaden"/>
    <w:link w:val="Naslov2Znak"/>
    <w:uiPriority w:val="9"/>
    <w:unhideWhenUsed/>
    <w:qFormat/>
    <w:rsid w:val="00D2268E"/>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slov3">
    <w:name w:val="heading 3"/>
    <w:basedOn w:val="Navaden"/>
    <w:next w:val="Navaden"/>
    <w:link w:val="Naslov3Znak"/>
    <w:uiPriority w:val="9"/>
    <w:semiHidden/>
    <w:unhideWhenUsed/>
    <w:qFormat/>
    <w:rsid w:val="00E22F96"/>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E22F96"/>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iPriority w:val="99"/>
    <w:rsid w:val="00901673"/>
    <w:rPr>
      <w:color w:val="0000FF"/>
      <w:u w:val="single"/>
    </w:rPr>
  </w:style>
  <w:style w:type="paragraph" w:styleId="Golobesedilo">
    <w:name w:val="Plain Text"/>
    <w:basedOn w:val="Navaden"/>
    <w:link w:val="GolobesediloZnak"/>
    <w:uiPriority w:val="99"/>
    <w:rsid w:val="00901673"/>
    <w:rPr>
      <w:rFonts w:ascii="Courier New" w:hAnsi="Courier New" w:cs="Courier New"/>
      <w:sz w:val="20"/>
      <w:szCs w:val="20"/>
    </w:rPr>
  </w:style>
  <w:style w:type="character" w:customStyle="1" w:styleId="GolobesediloZnak">
    <w:name w:val="Golo besedilo Znak"/>
    <w:basedOn w:val="Privzetapisavaodstavka"/>
    <w:link w:val="Golobesedilo"/>
    <w:uiPriority w:val="99"/>
    <w:rsid w:val="00901673"/>
    <w:rPr>
      <w:rFonts w:ascii="Courier New" w:eastAsia="Times New Roman" w:hAnsi="Courier New" w:cs="Courier New"/>
      <w:sz w:val="20"/>
      <w:szCs w:val="20"/>
      <w:lang w:eastAsia="sl-SI"/>
    </w:rPr>
  </w:style>
  <w:style w:type="character" w:customStyle="1" w:styleId="Naslov2Znak">
    <w:name w:val="Naslov 2 Znak"/>
    <w:basedOn w:val="Privzetapisavaodstavka"/>
    <w:link w:val="Naslov2"/>
    <w:uiPriority w:val="9"/>
    <w:rsid w:val="00D2268E"/>
    <w:rPr>
      <w:rFonts w:asciiTheme="majorHAnsi" w:eastAsiaTheme="majorEastAsia" w:hAnsiTheme="majorHAnsi" w:cstheme="majorBidi"/>
      <w:b/>
      <w:bCs/>
      <w:color w:val="4F81BD" w:themeColor="accent1"/>
      <w:sz w:val="26"/>
      <w:szCs w:val="26"/>
    </w:rPr>
  </w:style>
  <w:style w:type="paragraph" w:styleId="Odstavekseznama">
    <w:name w:val="List Paragraph"/>
    <w:basedOn w:val="Navaden"/>
    <w:link w:val="OdstavekseznamaZnak"/>
    <w:uiPriority w:val="34"/>
    <w:qFormat/>
    <w:rsid w:val="001512C0"/>
    <w:pPr>
      <w:spacing w:after="200" w:line="276" w:lineRule="auto"/>
      <w:ind w:left="720"/>
      <w:contextualSpacing/>
    </w:pPr>
    <w:rPr>
      <w:rFonts w:ascii="Calibri" w:eastAsia="Calibri" w:hAnsi="Calibri" w:cs="Times New Roman"/>
    </w:rPr>
  </w:style>
  <w:style w:type="character" w:styleId="Krepko">
    <w:name w:val="Strong"/>
    <w:basedOn w:val="Privzetapisavaodstavka"/>
    <w:uiPriority w:val="22"/>
    <w:qFormat/>
    <w:rsid w:val="00F75A0D"/>
    <w:rPr>
      <w:b/>
      <w:bCs/>
    </w:rPr>
  </w:style>
  <w:style w:type="character" w:customStyle="1" w:styleId="Naslov1Znak">
    <w:name w:val="Naslov 1 Znak"/>
    <w:basedOn w:val="Privzetapisavaodstavka"/>
    <w:link w:val="Naslov1"/>
    <w:uiPriority w:val="9"/>
    <w:rsid w:val="007D08A8"/>
    <w:rPr>
      <w:rFonts w:ascii="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semiHidden/>
    <w:rsid w:val="00E22F96"/>
    <w:rPr>
      <w:rFonts w:asciiTheme="majorHAnsi" w:eastAsiaTheme="majorEastAsia" w:hAnsiTheme="majorHAnsi" w:cstheme="majorBidi"/>
      <w:b/>
      <w:bCs/>
      <w:color w:val="4F81BD" w:themeColor="accent1"/>
      <w:lang w:eastAsia="sl-SI"/>
    </w:rPr>
  </w:style>
  <w:style w:type="character" w:customStyle="1" w:styleId="Naslov4Znak">
    <w:name w:val="Naslov 4 Znak"/>
    <w:basedOn w:val="Privzetapisavaodstavka"/>
    <w:link w:val="Naslov4"/>
    <w:uiPriority w:val="9"/>
    <w:semiHidden/>
    <w:rsid w:val="00E22F96"/>
    <w:rPr>
      <w:rFonts w:asciiTheme="majorHAnsi" w:eastAsiaTheme="majorEastAsia" w:hAnsiTheme="majorHAnsi" w:cstheme="majorBidi"/>
      <w:b/>
      <w:bCs/>
      <w:i/>
      <w:iCs/>
      <w:color w:val="4F81BD" w:themeColor="accent1"/>
      <w:lang w:eastAsia="sl-SI"/>
    </w:rPr>
  </w:style>
  <w:style w:type="character" w:customStyle="1" w:styleId="apple-converted-space">
    <w:name w:val="apple-converted-space"/>
    <w:basedOn w:val="Privzetapisavaodstavka"/>
    <w:rsid w:val="00E22F96"/>
  </w:style>
  <w:style w:type="table" w:customStyle="1" w:styleId="GridTable1Light1">
    <w:name w:val="Grid Table 1 Light1"/>
    <w:basedOn w:val="Navadnatabela"/>
    <w:uiPriority w:val="46"/>
    <w:rsid w:val="007B6B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rezrazmikov">
    <w:name w:val="No Spacing"/>
    <w:uiPriority w:val="1"/>
    <w:qFormat/>
    <w:rsid w:val="00A52EAE"/>
    <w:pPr>
      <w:spacing w:after="0" w:line="240" w:lineRule="auto"/>
    </w:pPr>
    <w:rPr>
      <w:lang w:val="de-DE"/>
    </w:rPr>
  </w:style>
  <w:style w:type="paragraph" w:styleId="Besedilooblaka">
    <w:name w:val="Balloon Text"/>
    <w:basedOn w:val="Navaden"/>
    <w:link w:val="BesedilooblakaZnak"/>
    <w:uiPriority w:val="99"/>
    <w:semiHidden/>
    <w:unhideWhenUsed/>
    <w:rsid w:val="00862B9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62B92"/>
    <w:rPr>
      <w:rFonts w:ascii="Tahoma" w:eastAsia="Times New Roman" w:hAnsi="Tahoma" w:cs="Tahoma"/>
      <w:sz w:val="16"/>
      <w:szCs w:val="16"/>
      <w:lang w:eastAsia="sl-SI"/>
    </w:rPr>
  </w:style>
  <w:style w:type="paragraph" w:styleId="Noga">
    <w:name w:val="footer"/>
    <w:basedOn w:val="Navaden"/>
    <w:link w:val="NogaZnak"/>
    <w:rsid w:val="00A75FE2"/>
    <w:pPr>
      <w:tabs>
        <w:tab w:val="center" w:pos="4153"/>
        <w:tab w:val="right" w:pos="8306"/>
      </w:tabs>
      <w:overflowPunct w:val="0"/>
      <w:autoSpaceDE w:val="0"/>
      <w:autoSpaceDN w:val="0"/>
      <w:adjustRightInd w:val="0"/>
      <w:jc w:val="both"/>
      <w:textAlignment w:val="baseline"/>
    </w:pPr>
    <w:rPr>
      <w:rFonts w:ascii="Times New Roman" w:hAnsi="Times New Roman" w:cs="Times New Roman"/>
      <w:sz w:val="24"/>
      <w:szCs w:val="20"/>
      <w:lang w:eastAsia="en-US"/>
    </w:rPr>
  </w:style>
  <w:style w:type="character" w:customStyle="1" w:styleId="NogaZnak">
    <w:name w:val="Noga Znak"/>
    <w:basedOn w:val="Privzetapisavaodstavka"/>
    <w:link w:val="Noga"/>
    <w:uiPriority w:val="99"/>
    <w:rsid w:val="00A75FE2"/>
    <w:rPr>
      <w:rFonts w:ascii="Times New Roman" w:eastAsia="Times New Roman" w:hAnsi="Times New Roman" w:cs="Times New Roman"/>
      <w:sz w:val="24"/>
      <w:szCs w:val="20"/>
    </w:rPr>
  </w:style>
  <w:style w:type="paragraph" w:styleId="Sprotnaopomba-besedilo">
    <w:name w:val="footnote text"/>
    <w:aliases w:val="IFZ f,Footnote,Fußnote,-E Fußnotentext,Fußnotentext Ursprung"/>
    <w:basedOn w:val="Navaden"/>
    <w:link w:val="Sprotnaopomba-besediloZnak"/>
    <w:uiPriority w:val="99"/>
    <w:rsid w:val="00A75FE2"/>
    <w:rPr>
      <w:rFonts w:ascii="Times New Roman" w:hAnsi="Times New Roman" w:cs="Times New Roman"/>
      <w:sz w:val="20"/>
      <w:szCs w:val="20"/>
      <w:lang w:eastAsia="en-US"/>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A75FE2"/>
    <w:rPr>
      <w:rFonts w:ascii="Times New Roman" w:eastAsia="Times New Roman" w:hAnsi="Times New Roman" w:cs="Times New Roman"/>
      <w:sz w:val="20"/>
      <w:szCs w:val="20"/>
    </w:rPr>
  </w:style>
  <w:style w:type="character" w:styleId="Sprotnaopomba-sklic">
    <w:name w:val="footnote reference"/>
    <w:aliases w:val="Footnote number,-E Fußnotenzeichen"/>
    <w:basedOn w:val="Privzetapisavaodstavka"/>
    <w:uiPriority w:val="99"/>
    <w:rsid w:val="00A75FE2"/>
    <w:rPr>
      <w:rFonts w:cs="Times New Roman"/>
      <w:vertAlign w:val="superscript"/>
    </w:rPr>
  </w:style>
  <w:style w:type="paragraph" w:styleId="Kazalovsebine1">
    <w:name w:val="toc 1"/>
    <w:basedOn w:val="Navaden"/>
    <w:next w:val="Navaden"/>
    <w:autoRedefine/>
    <w:uiPriority w:val="39"/>
    <w:unhideWhenUsed/>
    <w:qFormat/>
    <w:rsid w:val="00A75FE2"/>
    <w:pPr>
      <w:numPr>
        <w:ilvl w:val="1"/>
        <w:numId w:val="1"/>
      </w:numPr>
      <w:spacing w:after="100" w:line="276" w:lineRule="auto"/>
      <w:jc w:val="both"/>
    </w:pPr>
    <w:rPr>
      <w:rFonts w:asciiTheme="minorHAnsi" w:eastAsiaTheme="minorEastAsia" w:hAnsiTheme="minorHAnsi" w:cstheme="minorBidi"/>
      <w:b/>
      <w:color w:val="000000" w:themeColor="text1"/>
      <w:sz w:val="24"/>
      <w:szCs w:val="24"/>
      <w:u w:val="single"/>
    </w:rPr>
  </w:style>
  <w:style w:type="paragraph" w:customStyle="1" w:styleId="Telobesedila4">
    <w:name w:val="Telo besedila4"/>
    <w:basedOn w:val="Navaden"/>
    <w:rsid w:val="00A75FE2"/>
    <w:pPr>
      <w:shd w:val="clear" w:color="auto" w:fill="FFFFFF"/>
      <w:spacing w:before="600" w:after="2100" w:line="269" w:lineRule="exact"/>
      <w:ind w:left="180" w:hanging="1360"/>
      <w:jc w:val="center"/>
    </w:pPr>
    <w:rPr>
      <w:rFonts w:ascii="Calibri" w:eastAsia="Calibri" w:hAnsi="Calibri" w:cs="Calibri"/>
      <w:color w:val="000000"/>
      <w:sz w:val="20"/>
      <w:szCs w:val="20"/>
    </w:rPr>
  </w:style>
  <w:style w:type="character" w:customStyle="1" w:styleId="mrppsc">
    <w:name w:val="mrppsc"/>
    <w:basedOn w:val="Privzetapisavaodstavka"/>
    <w:rsid w:val="00A75FE2"/>
  </w:style>
  <w:style w:type="paragraph" w:customStyle="1" w:styleId="odstavek1">
    <w:name w:val="odstavek1"/>
    <w:basedOn w:val="Navaden"/>
    <w:rsid w:val="00A75FE2"/>
    <w:pPr>
      <w:spacing w:before="240"/>
      <w:ind w:firstLine="1021"/>
      <w:jc w:val="both"/>
    </w:pPr>
  </w:style>
  <w:style w:type="paragraph" w:customStyle="1" w:styleId="rkovnatokazaodstavkom1">
    <w:name w:val="rkovnatokazaodstavkom1"/>
    <w:basedOn w:val="Navaden"/>
    <w:rsid w:val="00A75FE2"/>
    <w:pPr>
      <w:ind w:left="425" w:hanging="425"/>
      <w:jc w:val="both"/>
    </w:pPr>
  </w:style>
  <w:style w:type="paragraph" w:customStyle="1" w:styleId="alineazaodstavkom1">
    <w:name w:val="alineazaodstavkom1"/>
    <w:basedOn w:val="Navaden"/>
    <w:rsid w:val="00A75FE2"/>
    <w:pPr>
      <w:ind w:left="425" w:hanging="425"/>
      <w:jc w:val="both"/>
    </w:pPr>
  </w:style>
  <w:style w:type="paragraph" w:customStyle="1" w:styleId="PODPODNASLOV">
    <w:name w:val="PODPODNASLOV"/>
    <w:qFormat/>
    <w:rsid w:val="00A75FE2"/>
    <w:pPr>
      <w:numPr>
        <w:numId w:val="2"/>
      </w:numPr>
      <w:tabs>
        <w:tab w:val="left" w:pos="284"/>
        <w:tab w:val="left" w:pos="567"/>
        <w:tab w:val="left" w:pos="851"/>
      </w:tabs>
      <w:spacing w:after="60" w:line="240" w:lineRule="auto"/>
    </w:pPr>
    <w:rPr>
      <w:rFonts w:ascii="Trebuchet MS" w:eastAsia="MS ??" w:hAnsi="Trebuchet MS" w:cs="Times New Roman"/>
      <w:caps/>
      <w:color w:val="7F7F7F"/>
      <w:sz w:val="20"/>
      <w:szCs w:val="20"/>
      <w:lang w:eastAsia="sl-SI"/>
    </w:rPr>
  </w:style>
  <w:style w:type="paragraph" w:customStyle="1" w:styleId="BULLETSTEXT10pt">
    <w:name w:val="BULLETS_TEXT_10pt"/>
    <w:basedOn w:val="Odstavekseznama"/>
    <w:uiPriority w:val="99"/>
    <w:rsid w:val="00A75FE2"/>
    <w:pPr>
      <w:numPr>
        <w:numId w:val="3"/>
      </w:numPr>
      <w:spacing w:after="0" w:line="240" w:lineRule="auto"/>
    </w:pPr>
    <w:rPr>
      <w:rFonts w:ascii="Trebuchet MS" w:eastAsia="MS ??" w:hAnsi="Trebuchet MS"/>
      <w:sz w:val="20"/>
      <w:szCs w:val="24"/>
    </w:rPr>
  </w:style>
  <w:style w:type="paragraph" w:customStyle="1" w:styleId="Default">
    <w:name w:val="Default"/>
    <w:rsid w:val="00A75FE2"/>
    <w:pPr>
      <w:autoSpaceDE w:val="0"/>
      <w:autoSpaceDN w:val="0"/>
      <w:adjustRightInd w:val="0"/>
      <w:spacing w:after="0" w:line="240" w:lineRule="auto"/>
    </w:pPr>
    <w:rPr>
      <w:rFonts w:ascii="Arial" w:eastAsia="MS ??" w:hAnsi="Arial" w:cs="Arial"/>
      <w:color w:val="000000"/>
      <w:sz w:val="24"/>
      <w:szCs w:val="24"/>
      <w:lang w:eastAsia="ja-JP"/>
    </w:rPr>
  </w:style>
  <w:style w:type="character" w:styleId="Poudarek">
    <w:name w:val="Emphasis"/>
    <w:basedOn w:val="Privzetapisavaodstavka"/>
    <w:uiPriority w:val="20"/>
    <w:qFormat/>
    <w:rsid w:val="00A65962"/>
    <w:rPr>
      <w:b/>
      <w:bCs w:val="0"/>
      <w:i w:val="0"/>
      <w:iCs w:val="0"/>
      <w:sz w:val="28"/>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BA1B35"/>
    <w:pPr>
      <w:tabs>
        <w:tab w:val="center" w:pos="4536"/>
        <w:tab w:val="right" w:pos="9072"/>
      </w:tabs>
      <w:ind w:left="180"/>
      <w:jc w:val="both"/>
    </w:pPr>
    <w:rPr>
      <w:rFonts w:asciiTheme="minorHAnsi" w:eastAsiaTheme="minorHAnsi" w:hAnsiTheme="minorHAnsi" w:cstheme="minorBidi"/>
      <w:sz w:val="24"/>
      <w:szCs w:val="24"/>
      <w:lang w:eastAsia="en-US"/>
    </w:rPr>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rsid w:val="00BA1B35"/>
    <w:rPr>
      <w:sz w:val="24"/>
      <w:szCs w:val="24"/>
    </w:rPr>
  </w:style>
  <w:style w:type="paragraph" w:customStyle="1" w:styleId="Style2">
    <w:name w:val="Style2"/>
    <w:basedOn w:val="Navaden"/>
    <w:uiPriority w:val="99"/>
    <w:rsid w:val="00BA1B35"/>
    <w:pPr>
      <w:spacing w:line="288" w:lineRule="auto"/>
      <w:jc w:val="both"/>
    </w:pPr>
    <w:rPr>
      <w:rFonts w:ascii="Times New Roman" w:hAnsi="Times New Roman" w:cs="Times New Roman"/>
      <w:szCs w:val="24"/>
    </w:rPr>
  </w:style>
  <w:style w:type="paragraph" w:styleId="Telobesedila2">
    <w:name w:val="Body Text 2"/>
    <w:basedOn w:val="Navaden"/>
    <w:link w:val="Telobesedila2Znak"/>
    <w:semiHidden/>
    <w:unhideWhenUsed/>
    <w:rsid w:val="00B929D7"/>
    <w:pPr>
      <w:tabs>
        <w:tab w:val="left" w:pos="360"/>
        <w:tab w:val="left" w:pos="7380"/>
      </w:tabs>
      <w:jc w:val="both"/>
    </w:pPr>
    <w:rPr>
      <w:rFonts w:ascii="Times New Roman" w:hAnsi="Times New Roman" w:cs="Times New Roman"/>
      <w:b/>
      <w:bCs/>
      <w:sz w:val="28"/>
      <w:szCs w:val="24"/>
      <w:lang w:eastAsia="en-US"/>
    </w:rPr>
  </w:style>
  <w:style w:type="character" w:customStyle="1" w:styleId="Telobesedila2Znak">
    <w:name w:val="Telo besedila 2 Znak"/>
    <w:basedOn w:val="Privzetapisavaodstavka"/>
    <w:link w:val="Telobesedila2"/>
    <w:semiHidden/>
    <w:rsid w:val="00B929D7"/>
    <w:rPr>
      <w:rFonts w:ascii="Times New Roman" w:eastAsia="Times New Roman" w:hAnsi="Times New Roman" w:cs="Times New Roman"/>
      <w:b/>
      <w:bCs/>
      <w:sz w:val="28"/>
      <w:szCs w:val="24"/>
    </w:rPr>
  </w:style>
  <w:style w:type="paragraph" w:customStyle="1" w:styleId="CM2">
    <w:name w:val="CM2"/>
    <w:basedOn w:val="Navaden"/>
    <w:next w:val="Navaden"/>
    <w:rsid w:val="00B929D7"/>
    <w:pPr>
      <w:widowControl w:val="0"/>
      <w:autoSpaceDE w:val="0"/>
      <w:autoSpaceDN w:val="0"/>
      <w:adjustRightInd w:val="0"/>
      <w:jc w:val="both"/>
    </w:pPr>
    <w:rPr>
      <w:rFonts w:ascii="Times" w:hAnsi="Times" w:cs="Times"/>
      <w:sz w:val="24"/>
      <w:szCs w:val="24"/>
    </w:rPr>
  </w:style>
  <w:style w:type="paragraph" w:customStyle="1" w:styleId="NavadenTimesNewRoman">
    <w:name w:val="Navaden Times New Roman"/>
    <w:basedOn w:val="Navaden"/>
    <w:rsid w:val="00927398"/>
    <w:pPr>
      <w:widowControl w:val="0"/>
    </w:pPr>
    <w:rPr>
      <w:rFonts w:cs="Times New Roman"/>
      <w:szCs w:val="20"/>
    </w:rPr>
  </w:style>
  <w:style w:type="paragraph" w:styleId="Telobesedila">
    <w:name w:val="Body Text"/>
    <w:basedOn w:val="Navaden"/>
    <w:link w:val="TelobesedilaZnak"/>
    <w:uiPriority w:val="99"/>
    <w:semiHidden/>
    <w:unhideWhenUsed/>
    <w:rsid w:val="00FD50C1"/>
    <w:pPr>
      <w:spacing w:after="120"/>
    </w:pPr>
  </w:style>
  <w:style w:type="character" w:customStyle="1" w:styleId="TelobesedilaZnak">
    <w:name w:val="Telo besedila Znak"/>
    <w:basedOn w:val="Privzetapisavaodstavka"/>
    <w:link w:val="Telobesedila"/>
    <w:uiPriority w:val="99"/>
    <w:semiHidden/>
    <w:rsid w:val="00FD50C1"/>
    <w:rPr>
      <w:rFonts w:ascii="Arial" w:eastAsia="Times New Roman" w:hAnsi="Arial" w:cs="Arial"/>
      <w:lang w:eastAsia="sl-SI"/>
    </w:rPr>
  </w:style>
  <w:style w:type="paragraph" w:customStyle="1" w:styleId="NASLOV40ptGRAY">
    <w:name w:val="NASLOV_40pt_GRAY"/>
    <w:uiPriority w:val="99"/>
    <w:qFormat/>
    <w:rsid w:val="00A45ADF"/>
    <w:pPr>
      <w:spacing w:after="480" w:line="240" w:lineRule="auto"/>
    </w:pPr>
    <w:rPr>
      <w:rFonts w:ascii="Trebuchet MS" w:eastAsia="Times New Roman" w:hAnsi="Trebuchet MS" w:cs="Times New Roman"/>
      <w:caps/>
      <w:color w:val="000000"/>
      <w:sz w:val="80"/>
      <w:szCs w:val="80"/>
      <w:lang w:eastAsia="sl-SI"/>
    </w:rPr>
  </w:style>
  <w:style w:type="character" w:styleId="tevilkastrani">
    <w:name w:val="page number"/>
    <w:basedOn w:val="Privzetapisavaodstavka"/>
    <w:rsid w:val="00D338DE"/>
  </w:style>
  <w:style w:type="table" w:styleId="Tabelamrea">
    <w:name w:val="Table Grid"/>
    <w:basedOn w:val="Navadnatabela"/>
    <w:uiPriority w:val="59"/>
    <w:rsid w:val="00B44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9">
    <w:name w:val="CM49"/>
    <w:basedOn w:val="Default"/>
    <w:next w:val="Default"/>
    <w:rsid w:val="008A5AD0"/>
    <w:pPr>
      <w:widowControl w:val="0"/>
      <w:jc w:val="both"/>
    </w:pPr>
    <w:rPr>
      <w:rFonts w:ascii="Times" w:eastAsia="Times New Roman" w:hAnsi="Times" w:cs="Times"/>
      <w:color w:val="auto"/>
      <w:lang w:eastAsia="sl-SI"/>
    </w:rPr>
  </w:style>
  <w:style w:type="paragraph" w:customStyle="1" w:styleId="CM37">
    <w:name w:val="CM37"/>
    <w:basedOn w:val="Default"/>
    <w:next w:val="Default"/>
    <w:rsid w:val="008A5AD0"/>
    <w:pPr>
      <w:widowControl w:val="0"/>
      <w:spacing w:line="226" w:lineRule="atLeast"/>
    </w:pPr>
    <w:rPr>
      <w:rFonts w:ascii="Times" w:eastAsia="Times New Roman" w:hAnsi="Times" w:cs="Times"/>
      <w:color w:val="auto"/>
      <w:lang w:eastAsia="sl-SI"/>
    </w:rPr>
  </w:style>
  <w:style w:type="paragraph" w:styleId="Telobesedila-zamik">
    <w:name w:val="Body Text Indent"/>
    <w:basedOn w:val="Navaden"/>
    <w:link w:val="Telobesedila-zamikZnak"/>
    <w:rsid w:val="00815D64"/>
    <w:pPr>
      <w:spacing w:after="120"/>
      <w:ind w:left="283"/>
      <w:jc w:val="both"/>
    </w:pPr>
    <w:rPr>
      <w:rFonts w:ascii="Times New Roman" w:hAnsi="Times New Roman" w:cs="Times New Roman"/>
      <w:sz w:val="24"/>
      <w:szCs w:val="24"/>
      <w:lang w:eastAsia="en-US"/>
    </w:rPr>
  </w:style>
  <w:style w:type="character" w:customStyle="1" w:styleId="Telobesedila-zamikZnak">
    <w:name w:val="Telo besedila - zamik Znak"/>
    <w:basedOn w:val="Privzetapisavaodstavka"/>
    <w:link w:val="Telobesedila-zamik"/>
    <w:rsid w:val="00815D64"/>
    <w:rPr>
      <w:rFonts w:ascii="Times New Roman" w:eastAsia="Times New Roman" w:hAnsi="Times New Roman" w:cs="Times New Roman"/>
      <w:sz w:val="24"/>
      <w:szCs w:val="24"/>
    </w:rPr>
  </w:style>
  <w:style w:type="character" w:customStyle="1" w:styleId="CharacterStyle2">
    <w:name w:val="Character Style 2"/>
    <w:rsid w:val="00E52F55"/>
    <w:rPr>
      <w:rFonts w:ascii="Tahoma" w:hAnsi="Tahoma"/>
      <w:sz w:val="18"/>
    </w:rPr>
  </w:style>
  <w:style w:type="paragraph" w:customStyle="1" w:styleId="BodyText21">
    <w:name w:val="Body Text 21"/>
    <w:basedOn w:val="Navaden"/>
    <w:rsid w:val="006D4CD8"/>
    <w:pPr>
      <w:ind w:left="426" w:hanging="426"/>
      <w:jc w:val="both"/>
    </w:pPr>
    <w:rPr>
      <w:rFonts w:ascii="Arial Narrow" w:hAnsi="Arial Narrow" w:cs="Times New Roman"/>
      <w:szCs w:val="20"/>
    </w:rPr>
  </w:style>
  <w:style w:type="paragraph" w:customStyle="1" w:styleId="Style1">
    <w:name w:val="Style 1"/>
    <w:basedOn w:val="Navaden"/>
    <w:rsid w:val="00F82160"/>
    <w:pPr>
      <w:widowControl w:val="0"/>
      <w:autoSpaceDE w:val="0"/>
      <w:autoSpaceDN w:val="0"/>
      <w:adjustRightInd w:val="0"/>
      <w:jc w:val="both"/>
    </w:pPr>
    <w:rPr>
      <w:rFonts w:ascii="Times New Roman" w:hAnsi="Times New Roman" w:cs="Times New Roman"/>
      <w:sz w:val="24"/>
      <w:szCs w:val="24"/>
    </w:rPr>
  </w:style>
  <w:style w:type="paragraph" w:customStyle="1" w:styleId="Style20">
    <w:name w:val="Style 2"/>
    <w:basedOn w:val="Navaden"/>
    <w:rsid w:val="00F82160"/>
    <w:pPr>
      <w:widowControl w:val="0"/>
      <w:autoSpaceDE w:val="0"/>
      <w:autoSpaceDN w:val="0"/>
      <w:spacing w:before="288"/>
      <w:ind w:left="432" w:right="72" w:hanging="432"/>
      <w:jc w:val="both"/>
    </w:pPr>
    <w:rPr>
      <w:rFonts w:ascii="Times New Roman" w:hAnsi="Times New Roman" w:cs="Times New Roman"/>
      <w:sz w:val="23"/>
      <w:szCs w:val="23"/>
    </w:rPr>
  </w:style>
  <w:style w:type="character" w:customStyle="1" w:styleId="CharacterStyle1">
    <w:name w:val="Character Style 1"/>
    <w:rsid w:val="00F82160"/>
    <w:rPr>
      <w:sz w:val="23"/>
      <w:szCs w:val="23"/>
    </w:rPr>
  </w:style>
  <w:style w:type="character" w:customStyle="1" w:styleId="CharacterStyle3">
    <w:name w:val="Character Style 3"/>
    <w:rsid w:val="00F82160"/>
    <w:rPr>
      <w:sz w:val="22"/>
    </w:rPr>
  </w:style>
  <w:style w:type="paragraph" w:styleId="Navadensplet">
    <w:name w:val="Normal (Web)"/>
    <w:basedOn w:val="Navaden"/>
    <w:link w:val="NavadenspletZnak"/>
    <w:rsid w:val="00F82160"/>
    <w:pPr>
      <w:spacing w:before="100" w:beforeAutospacing="1" w:after="100" w:afterAutospacing="1"/>
      <w:jc w:val="both"/>
    </w:pPr>
    <w:rPr>
      <w:rFonts w:ascii="Times New Roman" w:hAnsi="Times New Roman" w:cs="Times New Roman"/>
      <w:sz w:val="24"/>
      <w:szCs w:val="24"/>
    </w:rPr>
  </w:style>
  <w:style w:type="character" w:customStyle="1" w:styleId="NavadenspletZnak">
    <w:name w:val="Navaden (splet) Znak"/>
    <w:link w:val="Navadensplet"/>
    <w:rsid w:val="00F82160"/>
    <w:rPr>
      <w:rFonts w:ascii="Times New Roman" w:eastAsia="Times New Roman" w:hAnsi="Times New Roman" w:cs="Times New Roman"/>
      <w:sz w:val="24"/>
      <w:szCs w:val="24"/>
      <w:lang w:eastAsia="sl-SI"/>
    </w:rPr>
  </w:style>
  <w:style w:type="paragraph" w:styleId="Telobesedila3">
    <w:name w:val="Body Text 3"/>
    <w:basedOn w:val="Navaden"/>
    <w:link w:val="Telobesedila3Znak"/>
    <w:uiPriority w:val="99"/>
    <w:semiHidden/>
    <w:unhideWhenUsed/>
    <w:rsid w:val="00ED4673"/>
    <w:pPr>
      <w:spacing w:after="120"/>
    </w:pPr>
    <w:rPr>
      <w:sz w:val="16"/>
      <w:szCs w:val="16"/>
    </w:rPr>
  </w:style>
  <w:style w:type="character" w:customStyle="1" w:styleId="Telobesedila3Znak">
    <w:name w:val="Telo besedila 3 Znak"/>
    <w:basedOn w:val="Privzetapisavaodstavka"/>
    <w:link w:val="Telobesedila3"/>
    <w:uiPriority w:val="99"/>
    <w:semiHidden/>
    <w:rsid w:val="00ED4673"/>
    <w:rPr>
      <w:rFonts w:ascii="Arial" w:eastAsia="Times New Roman" w:hAnsi="Arial" w:cs="Arial"/>
      <w:sz w:val="16"/>
      <w:szCs w:val="16"/>
      <w:lang w:eastAsia="sl-SI"/>
    </w:rPr>
  </w:style>
  <w:style w:type="character" w:styleId="Pripombasklic">
    <w:name w:val="annotation reference"/>
    <w:basedOn w:val="Privzetapisavaodstavka"/>
    <w:uiPriority w:val="99"/>
    <w:semiHidden/>
    <w:unhideWhenUsed/>
    <w:rsid w:val="005478EB"/>
    <w:rPr>
      <w:sz w:val="16"/>
      <w:szCs w:val="16"/>
    </w:rPr>
  </w:style>
  <w:style w:type="paragraph" w:styleId="Pripombabesedilo">
    <w:name w:val="annotation text"/>
    <w:basedOn w:val="Navaden"/>
    <w:link w:val="PripombabesediloZnak"/>
    <w:uiPriority w:val="99"/>
    <w:semiHidden/>
    <w:unhideWhenUsed/>
    <w:rsid w:val="005478EB"/>
    <w:rPr>
      <w:sz w:val="20"/>
      <w:szCs w:val="20"/>
    </w:rPr>
  </w:style>
  <w:style w:type="character" w:customStyle="1" w:styleId="PripombabesediloZnak">
    <w:name w:val="Pripomba – besedilo Znak"/>
    <w:basedOn w:val="Privzetapisavaodstavka"/>
    <w:link w:val="Pripombabesedilo"/>
    <w:uiPriority w:val="99"/>
    <w:semiHidden/>
    <w:rsid w:val="005478EB"/>
    <w:rPr>
      <w:rFonts w:ascii="Arial" w:eastAsia="Times New Roman" w:hAnsi="Arial" w:cs="Arial"/>
      <w:sz w:val="20"/>
      <w:szCs w:val="20"/>
      <w:lang w:eastAsia="sl-SI"/>
    </w:rPr>
  </w:style>
  <w:style w:type="paragraph" w:styleId="Zadevapripombe">
    <w:name w:val="annotation subject"/>
    <w:basedOn w:val="Pripombabesedilo"/>
    <w:next w:val="Pripombabesedilo"/>
    <w:link w:val="ZadevapripombeZnak"/>
    <w:uiPriority w:val="99"/>
    <w:semiHidden/>
    <w:unhideWhenUsed/>
    <w:rsid w:val="005478EB"/>
    <w:rPr>
      <w:b/>
      <w:bCs/>
    </w:rPr>
  </w:style>
  <w:style w:type="character" w:customStyle="1" w:styleId="ZadevapripombeZnak">
    <w:name w:val="Zadeva pripombe Znak"/>
    <w:basedOn w:val="PripombabesediloZnak"/>
    <w:link w:val="Zadevapripombe"/>
    <w:uiPriority w:val="99"/>
    <w:semiHidden/>
    <w:rsid w:val="005478EB"/>
    <w:rPr>
      <w:rFonts w:ascii="Arial" w:eastAsia="Times New Roman" w:hAnsi="Arial" w:cs="Arial"/>
      <w:b/>
      <w:bCs/>
      <w:sz w:val="20"/>
      <w:szCs w:val="20"/>
      <w:lang w:eastAsia="sl-SI"/>
    </w:rPr>
  </w:style>
  <w:style w:type="character" w:customStyle="1" w:styleId="OdstavekseznamaZnak">
    <w:name w:val="Odstavek seznama Znak"/>
    <w:link w:val="Odstavekseznama"/>
    <w:uiPriority w:val="34"/>
    <w:rsid w:val="00D3120B"/>
    <w:rPr>
      <w:rFonts w:ascii="Calibri" w:eastAsia="Calibri" w:hAnsi="Calibri" w:cs="Times New Roman"/>
      <w:lang w:eastAsia="sl-SI"/>
    </w:rPr>
  </w:style>
  <w:style w:type="character" w:styleId="Besedilooznabemesta">
    <w:name w:val="Placeholder Text"/>
    <w:basedOn w:val="Privzetapisavaodstavka"/>
    <w:uiPriority w:val="99"/>
    <w:semiHidden/>
    <w:rsid w:val="00E562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000">
      <w:bodyDiv w:val="1"/>
      <w:marLeft w:val="0"/>
      <w:marRight w:val="0"/>
      <w:marTop w:val="0"/>
      <w:marBottom w:val="0"/>
      <w:divBdr>
        <w:top w:val="none" w:sz="0" w:space="0" w:color="auto"/>
        <w:left w:val="none" w:sz="0" w:space="0" w:color="auto"/>
        <w:bottom w:val="none" w:sz="0" w:space="0" w:color="auto"/>
        <w:right w:val="none" w:sz="0" w:space="0" w:color="auto"/>
      </w:divBdr>
    </w:div>
    <w:div w:id="134377601">
      <w:bodyDiv w:val="1"/>
      <w:marLeft w:val="0"/>
      <w:marRight w:val="0"/>
      <w:marTop w:val="0"/>
      <w:marBottom w:val="0"/>
      <w:divBdr>
        <w:top w:val="none" w:sz="0" w:space="0" w:color="auto"/>
        <w:left w:val="none" w:sz="0" w:space="0" w:color="auto"/>
        <w:bottom w:val="none" w:sz="0" w:space="0" w:color="auto"/>
        <w:right w:val="none" w:sz="0" w:space="0" w:color="auto"/>
      </w:divBdr>
    </w:div>
    <w:div w:id="198785804">
      <w:bodyDiv w:val="1"/>
      <w:marLeft w:val="0"/>
      <w:marRight w:val="0"/>
      <w:marTop w:val="0"/>
      <w:marBottom w:val="0"/>
      <w:divBdr>
        <w:top w:val="none" w:sz="0" w:space="0" w:color="auto"/>
        <w:left w:val="none" w:sz="0" w:space="0" w:color="auto"/>
        <w:bottom w:val="none" w:sz="0" w:space="0" w:color="auto"/>
        <w:right w:val="none" w:sz="0" w:space="0" w:color="auto"/>
      </w:divBdr>
    </w:div>
    <w:div w:id="375475951">
      <w:bodyDiv w:val="1"/>
      <w:marLeft w:val="0"/>
      <w:marRight w:val="0"/>
      <w:marTop w:val="0"/>
      <w:marBottom w:val="0"/>
      <w:divBdr>
        <w:top w:val="none" w:sz="0" w:space="0" w:color="auto"/>
        <w:left w:val="none" w:sz="0" w:space="0" w:color="auto"/>
        <w:bottom w:val="none" w:sz="0" w:space="0" w:color="auto"/>
        <w:right w:val="none" w:sz="0" w:space="0" w:color="auto"/>
      </w:divBdr>
    </w:div>
    <w:div w:id="413547740">
      <w:bodyDiv w:val="1"/>
      <w:marLeft w:val="0"/>
      <w:marRight w:val="0"/>
      <w:marTop w:val="0"/>
      <w:marBottom w:val="0"/>
      <w:divBdr>
        <w:top w:val="none" w:sz="0" w:space="0" w:color="auto"/>
        <w:left w:val="none" w:sz="0" w:space="0" w:color="auto"/>
        <w:bottom w:val="none" w:sz="0" w:space="0" w:color="auto"/>
        <w:right w:val="none" w:sz="0" w:space="0" w:color="auto"/>
      </w:divBdr>
    </w:div>
    <w:div w:id="474760907">
      <w:bodyDiv w:val="1"/>
      <w:marLeft w:val="0"/>
      <w:marRight w:val="0"/>
      <w:marTop w:val="0"/>
      <w:marBottom w:val="0"/>
      <w:divBdr>
        <w:top w:val="none" w:sz="0" w:space="0" w:color="auto"/>
        <w:left w:val="none" w:sz="0" w:space="0" w:color="auto"/>
        <w:bottom w:val="none" w:sz="0" w:space="0" w:color="auto"/>
        <w:right w:val="none" w:sz="0" w:space="0" w:color="auto"/>
      </w:divBdr>
    </w:div>
    <w:div w:id="520821952">
      <w:bodyDiv w:val="1"/>
      <w:marLeft w:val="0"/>
      <w:marRight w:val="0"/>
      <w:marTop w:val="0"/>
      <w:marBottom w:val="0"/>
      <w:divBdr>
        <w:top w:val="none" w:sz="0" w:space="0" w:color="auto"/>
        <w:left w:val="none" w:sz="0" w:space="0" w:color="auto"/>
        <w:bottom w:val="none" w:sz="0" w:space="0" w:color="auto"/>
        <w:right w:val="none" w:sz="0" w:space="0" w:color="auto"/>
      </w:divBdr>
    </w:div>
    <w:div w:id="561522468">
      <w:bodyDiv w:val="1"/>
      <w:marLeft w:val="0"/>
      <w:marRight w:val="0"/>
      <w:marTop w:val="0"/>
      <w:marBottom w:val="0"/>
      <w:divBdr>
        <w:top w:val="none" w:sz="0" w:space="0" w:color="auto"/>
        <w:left w:val="none" w:sz="0" w:space="0" w:color="auto"/>
        <w:bottom w:val="none" w:sz="0" w:space="0" w:color="auto"/>
        <w:right w:val="none" w:sz="0" w:space="0" w:color="auto"/>
      </w:divBdr>
    </w:div>
    <w:div w:id="567964346">
      <w:bodyDiv w:val="1"/>
      <w:marLeft w:val="0"/>
      <w:marRight w:val="0"/>
      <w:marTop w:val="0"/>
      <w:marBottom w:val="0"/>
      <w:divBdr>
        <w:top w:val="none" w:sz="0" w:space="0" w:color="auto"/>
        <w:left w:val="none" w:sz="0" w:space="0" w:color="auto"/>
        <w:bottom w:val="none" w:sz="0" w:space="0" w:color="auto"/>
        <w:right w:val="none" w:sz="0" w:space="0" w:color="auto"/>
      </w:divBdr>
    </w:div>
    <w:div w:id="711614469">
      <w:bodyDiv w:val="1"/>
      <w:marLeft w:val="0"/>
      <w:marRight w:val="0"/>
      <w:marTop w:val="0"/>
      <w:marBottom w:val="0"/>
      <w:divBdr>
        <w:top w:val="none" w:sz="0" w:space="0" w:color="auto"/>
        <w:left w:val="none" w:sz="0" w:space="0" w:color="auto"/>
        <w:bottom w:val="none" w:sz="0" w:space="0" w:color="auto"/>
        <w:right w:val="none" w:sz="0" w:space="0" w:color="auto"/>
      </w:divBdr>
    </w:div>
    <w:div w:id="800079945">
      <w:bodyDiv w:val="1"/>
      <w:marLeft w:val="0"/>
      <w:marRight w:val="0"/>
      <w:marTop w:val="0"/>
      <w:marBottom w:val="0"/>
      <w:divBdr>
        <w:top w:val="none" w:sz="0" w:space="0" w:color="auto"/>
        <w:left w:val="none" w:sz="0" w:space="0" w:color="auto"/>
        <w:bottom w:val="none" w:sz="0" w:space="0" w:color="auto"/>
        <w:right w:val="none" w:sz="0" w:space="0" w:color="auto"/>
      </w:divBdr>
    </w:div>
    <w:div w:id="816069672">
      <w:bodyDiv w:val="1"/>
      <w:marLeft w:val="0"/>
      <w:marRight w:val="0"/>
      <w:marTop w:val="0"/>
      <w:marBottom w:val="0"/>
      <w:divBdr>
        <w:top w:val="none" w:sz="0" w:space="0" w:color="auto"/>
        <w:left w:val="none" w:sz="0" w:space="0" w:color="auto"/>
        <w:bottom w:val="none" w:sz="0" w:space="0" w:color="auto"/>
        <w:right w:val="none" w:sz="0" w:space="0" w:color="auto"/>
      </w:divBdr>
    </w:div>
    <w:div w:id="878519481">
      <w:bodyDiv w:val="1"/>
      <w:marLeft w:val="0"/>
      <w:marRight w:val="0"/>
      <w:marTop w:val="0"/>
      <w:marBottom w:val="0"/>
      <w:divBdr>
        <w:top w:val="none" w:sz="0" w:space="0" w:color="auto"/>
        <w:left w:val="none" w:sz="0" w:space="0" w:color="auto"/>
        <w:bottom w:val="none" w:sz="0" w:space="0" w:color="auto"/>
        <w:right w:val="none" w:sz="0" w:space="0" w:color="auto"/>
      </w:divBdr>
    </w:div>
    <w:div w:id="912854485">
      <w:bodyDiv w:val="1"/>
      <w:marLeft w:val="0"/>
      <w:marRight w:val="0"/>
      <w:marTop w:val="0"/>
      <w:marBottom w:val="0"/>
      <w:divBdr>
        <w:top w:val="none" w:sz="0" w:space="0" w:color="auto"/>
        <w:left w:val="none" w:sz="0" w:space="0" w:color="auto"/>
        <w:bottom w:val="none" w:sz="0" w:space="0" w:color="auto"/>
        <w:right w:val="none" w:sz="0" w:space="0" w:color="auto"/>
      </w:divBdr>
    </w:div>
    <w:div w:id="963072709">
      <w:bodyDiv w:val="1"/>
      <w:marLeft w:val="0"/>
      <w:marRight w:val="0"/>
      <w:marTop w:val="0"/>
      <w:marBottom w:val="0"/>
      <w:divBdr>
        <w:top w:val="none" w:sz="0" w:space="0" w:color="auto"/>
        <w:left w:val="none" w:sz="0" w:space="0" w:color="auto"/>
        <w:bottom w:val="none" w:sz="0" w:space="0" w:color="auto"/>
        <w:right w:val="none" w:sz="0" w:space="0" w:color="auto"/>
      </w:divBdr>
    </w:div>
    <w:div w:id="1019356212">
      <w:bodyDiv w:val="1"/>
      <w:marLeft w:val="0"/>
      <w:marRight w:val="0"/>
      <w:marTop w:val="0"/>
      <w:marBottom w:val="0"/>
      <w:divBdr>
        <w:top w:val="none" w:sz="0" w:space="0" w:color="auto"/>
        <w:left w:val="none" w:sz="0" w:space="0" w:color="auto"/>
        <w:bottom w:val="none" w:sz="0" w:space="0" w:color="auto"/>
        <w:right w:val="none" w:sz="0" w:space="0" w:color="auto"/>
      </w:divBdr>
    </w:div>
    <w:div w:id="1080521381">
      <w:bodyDiv w:val="1"/>
      <w:marLeft w:val="0"/>
      <w:marRight w:val="0"/>
      <w:marTop w:val="0"/>
      <w:marBottom w:val="0"/>
      <w:divBdr>
        <w:top w:val="none" w:sz="0" w:space="0" w:color="auto"/>
        <w:left w:val="none" w:sz="0" w:space="0" w:color="auto"/>
        <w:bottom w:val="none" w:sz="0" w:space="0" w:color="auto"/>
        <w:right w:val="none" w:sz="0" w:space="0" w:color="auto"/>
      </w:divBdr>
    </w:div>
    <w:div w:id="1115909922">
      <w:bodyDiv w:val="1"/>
      <w:marLeft w:val="0"/>
      <w:marRight w:val="0"/>
      <w:marTop w:val="0"/>
      <w:marBottom w:val="0"/>
      <w:divBdr>
        <w:top w:val="none" w:sz="0" w:space="0" w:color="auto"/>
        <w:left w:val="none" w:sz="0" w:space="0" w:color="auto"/>
        <w:bottom w:val="none" w:sz="0" w:space="0" w:color="auto"/>
        <w:right w:val="none" w:sz="0" w:space="0" w:color="auto"/>
      </w:divBdr>
    </w:div>
    <w:div w:id="1302690293">
      <w:bodyDiv w:val="1"/>
      <w:marLeft w:val="0"/>
      <w:marRight w:val="0"/>
      <w:marTop w:val="0"/>
      <w:marBottom w:val="0"/>
      <w:divBdr>
        <w:top w:val="none" w:sz="0" w:space="0" w:color="auto"/>
        <w:left w:val="none" w:sz="0" w:space="0" w:color="auto"/>
        <w:bottom w:val="none" w:sz="0" w:space="0" w:color="auto"/>
        <w:right w:val="none" w:sz="0" w:space="0" w:color="auto"/>
      </w:divBdr>
    </w:div>
    <w:div w:id="1427077862">
      <w:bodyDiv w:val="1"/>
      <w:marLeft w:val="0"/>
      <w:marRight w:val="0"/>
      <w:marTop w:val="0"/>
      <w:marBottom w:val="0"/>
      <w:divBdr>
        <w:top w:val="none" w:sz="0" w:space="0" w:color="auto"/>
        <w:left w:val="none" w:sz="0" w:space="0" w:color="auto"/>
        <w:bottom w:val="none" w:sz="0" w:space="0" w:color="auto"/>
        <w:right w:val="none" w:sz="0" w:space="0" w:color="auto"/>
      </w:divBdr>
    </w:div>
    <w:div w:id="1441221793">
      <w:bodyDiv w:val="1"/>
      <w:marLeft w:val="0"/>
      <w:marRight w:val="0"/>
      <w:marTop w:val="0"/>
      <w:marBottom w:val="0"/>
      <w:divBdr>
        <w:top w:val="none" w:sz="0" w:space="0" w:color="auto"/>
        <w:left w:val="none" w:sz="0" w:space="0" w:color="auto"/>
        <w:bottom w:val="none" w:sz="0" w:space="0" w:color="auto"/>
        <w:right w:val="none" w:sz="0" w:space="0" w:color="auto"/>
      </w:divBdr>
    </w:div>
    <w:div w:id="1452430386">
      <w:bodyDiv w:val="1"/>
      <w:marLeft w:val="0"/>
      <w:marRight w:val="0"/>
      <w:marTop w:val="0"/>
      <w:marBottom w:val="0"/>
      <w:divBdr>
        <w:top w:val="none" w:sz="0" w:space="0" w:color="auto"/>
        <w:left w:val="none" w:sz="0" w:space="0" w:color="auto"/>
        <w:bottom w:val="none" w:sz="0" w:space="0" w:color="auto"/>
        <w:right w:val="none" w:sz="0" w:space="0" w:color="auto"/>
      </w:divBdr>
    </w:div>
    <w:div w:id="1475829537">
      <w:bodyDiv w:val="1"/>
      <w:marLeft w:val="0"/>
      <w:marRight w:val="0"/>
      <w:marTop w:val="0"/>
      <w:marBottom w:val="0"/>
      <w:divBdr>
        <w:top w:val="none" w:sz="0" w:space="0" w:color="auto"/>
        <w:left w:val="none" w:sz="0" w:space="0" w:color="auto"/>
        <w:bottom w:val="none" w:sz="0" w:space="0" w:color="auto"/>
        <w:right w:val="none" w:sz="0" w:space="0" w:color="auto"/>
      </w:divBdr>
    </w:div>
    <w:div w:id="1481270184">
      <w:bodyDiv w:val="1"/>
      <w:marLeft w:val="0"/>
      <w:marRight w:val="0"/>
      <w:marTop w:val="0"/>
      <w:marBottom w:val="0"/>
      <w:divBdr>
        <w:top w:val="none" w:sz="0" w:space="0" w:color="auto"/>
        <w:left w:val="none" w:sz="0" w:space="0" w:color="auto"/>
        <w:bottom w:val="none" w:sz="0" w:space="0" w:color="auto"/>
        <w:right w:val="none" w:sz="0" w:space="0" w:color="auto"/>
      </w:divBdr>
    </w:div>
    <w:div w:id="1498301197">
      <w:bodyDiv w:val="1"/>
      <w:marLeft w:val="0"/>
      <w:marRight w:val="0"/>
      <w:marTop w:val="0"/>
      <w:marBottom w:val="0"/>
      <w:divBdr>
        <w:top w:val="none" w:sz="0" w:space="0" w:color="auto"/>
        <w:left w:val="none" w:sz="0" w:space="0" w:color="auto"/>
        <w:bottom w:val="none" w:sz="0" w:space="0" w:color="auto"/>
        <w:right w:val="none" w:sz="0" w:space="0" w:color="auto"/>
      </w:divBdr>
    </w:div>
    <w:div w:id="1560825149">
      <w:bodyDiv w:val="1"/>
      <w:marLeft w:val="0"/>
      <w:marRight w:val="0"/>
      <w:marTop w:val="0"/>
      <w:marBottom w:val="0"/>
      <w:divBdr>
        <w:top w:val="none" w:sz="0" w:space="0" w:color="auto"/>
        <w:left w:val="none" w:sz="0" w:space="0" w:color="auto"/>
        <w:bottom w:val="none" w:sz="0" w:space="0" w:color="auto"/>
        <w:right w:val="none" w:sz="0" w:space="0" w:color="auto"/>
      </w:divBdr>
    </w:div>
    <w:div w:id="1562061666">
      <w:bodyDiv w:val="1"/>
      <w:marLeft w:val="0"/>
      <w:marRight w:val="0"/>
      <w:marTop w:val="0"/>
      <w:marBottom w:val="0"/>
      <w:divBdr>
        <w:top w:val="none" w:sz="0" w:space="0" w:color="auto"/>
        <w:left w:val="none" w:sz="0" w:space="0" w:color="auto"/>
        <w:bottom w:val="none" w:sz="0" w:space="0" w:color="auto"/>
        <w:right w:val="none" w:sz="0" w:space="0" w:color="auto"/>
      </w:divBdr>
    </w:div>
    <w:div w:id="1635286878">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
    <w:div w:id="1750273546">
      <w:bodyDiv w:val="1"/>
      <w:marLeft w:val="0"/>
      <w:marRight w:val="0"/>
      <w:marTop w:val="0"/>
      <w:marBottom w:val="0"/>
      <w:divBdr>
        <w:top w:val="none" w:sz="0" w:space="0" w:color="auto"/>
        <w:left w:val="none" w:sz="0" w:space="0" w:color="auto"/>
        <w:bottom w:val="none" w:sz="0" w:space="0" w:color="auto"/>
        <w:right w:val="none" w:sz="0" w:space="0" w:color="auto"/>
      </w:divBdr>
    </w:div>
    <w:div w:id="1770587777">
      <w:bodyDiv w:val="1"/>
      <w:marLeft w:val="0"/>
      <w:marRight w:val="0"/>
      <w:marTop w:val="0"/>
      <w:marBottom w:val="0"/>
      <w:divBdr>
        <w:top w:val="none" w:sz="0" w:space="0" w:color="auto"/>
        <w:left w:val="none" w:sz="0" w:space="0" w:color="auto"/>
        <w:bottom w:val="none" w:sz="0" w:space="0" w:color="auto"/>
        <w:right w:val="none" w:sz="0" w:space="0" w:color="auto"/>
      </w:divBdr>
    </w:div>
    <w:div w:id="1782021765">
      <w:bodyDiv w:val="1"/>
      <w:marLeft w:val="0"/>
      <w:marRight w:val="0"/>
      <w:marTop w:val="0"/>
      <w:marBottom w:val="0"/>
      <w:divBdr>
        <w:top w:val="none" w:sz="0" w:space="0" w:color="auto"/>
        <w:left w:val="none" w:sz="0" w:space="0" w:color="auto"/>
        <w:bottom w:val="none" w:sz="0" w:space="0" w:color="auto"/>
        <w:right w:val="none" w:sz="0" w:space="0" w:color="auto"/>
      </w:divBdr>
    </w:div>
    <w:div w:id="1853446817">
      <w:bodyDiv w:val="1"/>
      <w:marLeft w:val="0"/>
      <w:marRight w:val="0"/>
      <w:marTop w:val="0"/>
      <w:marBottom w:val="0"/>
      <w:divBdr>
        <w:top w:val="none" w:sz="0" w:space="0" w:color="auto"/>
        <w:left w:val="none" w:sz="0" w:space="0" w:color="auto"/>
        <w:bottom w:val="none" w:sz="0" w:space="0" w:color="auto"/>
        <w:right w:val="none" w:sz="0" w:space="0" w:color="auto"/>
      </w:divBdr>
    </w:div>
    <w:div w:id="1856655109">
      <w:bodyDiv w:val="1"/>
      <w:marLeft w:val="0"/>
      <w:marRight w:val="0"/>
      <w:marTop w:val="0"/>
      <w:marBottom w:val="0"/>
      <w:divBdr>
        <w:top w:val="none" w:sz="0" w:space="0" w:color="auto"/>
        <w:left w:val="none" w:sz="0" w:space="0" w:color="auto"/>
        <w:bottom w:val="none" w:sz="0" w:space="0" w:color="auto"/>
        <w:right w:val="none" w:sz="0" w:space="0" w:color="auto"/>
      </w:divBdr>
    </w:div>
    <w:div w:id="1858809377">
      <w:bodyDiv w:val="1"/>
      <w:marLeft w:val="0"/>
      <w:marRight w:val="0"/>
      <w:marTop w:val="0"/>
      <w:marBottom w:val="0"/>
      <w:divBdr>
        <w:top w:val="none" w:sz="0" w:space="0" w:color="auto"/>
        <w:left w:val="none" w:sz="0" w:space="0" w:color="auto"/>
        <w:bottom w:val="none" w:sz="0" w:space="0" w:color="auto"/>
        <w:right w:val="none" w:sz="0" w:space="0" w:color="auto"/>
      </w:divBdr>
    </w:div>
    <w:div w:id="1898079537">
      <w:bodyDiv w:val="1"/>
      <w:marLeft w:val="0"/>
      <w:marRight w:val="0"/>
      <w:marTop w:val="0"/>
      <w:marBottom w:val="0"/>
      <w:divBdr>
        <w:top w:val="none" w:sz="0" w:space="0" w:color="auto"/>
        <w:left w:val="none" w:sz="0" w:space="0" w:color="auto"/>
        <w:bottom w:val="none" w:sz="0" w:space="0" w:color="auto"/>
        <w:right w:val="none" w:sz="0" w:space="0" w:color="auto"/>
      </w:divBdr>
    </w:div>
    <w:div w:id="1898781386">
      <w:bodyDiv w:val="1"/>
      <w:marLeft w:val="0"/>
      <w:marRight w:val="0"/>
      <w:marTop w:val="0"/>
      <w:marBottom w:val="0"/>
      <w:divBdr>
        <w:top w:val="none" w:sz="0" w:space="0" w:color="auto"/>
        <w:left w:val="none" w:sz="0" w:space="0" w:color="auto"/>
        <w:bottom w:val="none" w:sz="0" w:space="0" w:color="auto"/>
        <w:right w:val="none" w:sz="0" w:space="0" w:color="auto"/>
      </w:divBdr>
    </w:div>
    <w:div w:id="1903641565">
      <w:bodyDiv w:val="1"/>
      <w:marLeft w:val="0"/>
      <w:marRight w:val="0"/>
      <w:marTop w:val="0"/>
      <w:marBottom w:val="0"/>
      <w:divBdr>
        <w:top w:val="none" w:sz="0" w:space="0" w:color="auto"/>
        <w:left w:val="none" w:sz="0" w:space="0" w:color="auto"/>
        <w:bottom w:val="none" w:sz="0" w:space="0" w:color="auto"/>
        <w:right w:val="none" w:sz="0" w:space="0" w:color="auto"/>
      </w:divBdr>
    </w:div>
    <w:div w:id="2043281582">
      <w:bodyDiv w:val="1"/>
      <w:marLeft w:val="0"/>
      <w:marRight w:val="0"/>
      <w:marTop w:val="0"/>
      <w:marBottom w:val="0"/>
      <w:divBdr>
        <w:top w:val="none" w:sz="0" w:space="0" w:color="auto"/>
        <w:left w:val="none" w:sz="0" w:space="0" w:color="auto"/>
        <w:bottom w:val="none" w:sz="0" w:space="0" w:color="auto"/>
        <w:right w:val="none" w:sz="0" w:space="0" w:color="auto"/>
      </w:divBdr>
    </w:div>
    <w:div w:id="2063821369">
      <w:bodyDiv w:val="1"/>
      <w:marLeft w:val="0"/>
      <w:marRight w:val="0"/>
      <w:marTop w:val="0"/>
      <w:marBottom w:val="0"/>
      <w:divBdr>
        <w:top w:val="none" w:sz="0" w:space="0" w:color="auto"/>
        <w:left w:val="none" w:sz="0" w:space="0" w:color="auto"/>
        <w:bottom w:val="none" w:sz="0" w:space="0" w:color="auto"/>
        <w:right w:val="none" w:sz="0" w:space="0" w:color="auto"/>
      </w:divBdr>
    </w:div>
    <w:div w:id="2087990011">
      <w:bodyDiv w:val="1"/>
      <w:marLeft w:val="0"/>
      <w:marRight w:val="0"/>
      <w:marTop w:val="0"/>
      <w:marBottom w:val="0"/>
      <w:divBdr>
        <w:top w:val="none" w:sz="0" w:space="0" w:color="auto"/>
        <w:left w:val="none" w:sz="0" w:space="0" w:color="auto"/>
        <w:bottom w:val="none" w:sz="0" w:space="0" w:color="auto"/>
        <w:right w:val="none" w:sz="0" w:space="0" w:color="auto"/>
      </w:divBdr>
    </w:div>
    <w:div w:id="2090808263">
      <w:bodyDiv w:val="1"/>
      <w:marLeft w:val="0"/>
      <w:marRight w:val="0"/>
      <w:marTop w:val="0"/>
      <w:marBottom w:val="0"/>
      <w:divBdr>
        <w:top w:val="none" w:sz="0" w:space="0" w:color="auto"/>
        <w:left w:val="none" w:sz="0" w:space="0" w:color="auto"/>
        <w:bottom w:val="none" w:sz="0" w:space="0" w:color="auto"/>
        <w:right w:val="none" w:sz="0" w:space="0" w:color="auto"/>
      </w:divBdr>
    </w:div>
    <w:div w:id="2099599822">
      <w:bodyDiv w:val="1"/>
      <w:marLeft w:val="0"/>
      <w:marRight w:val="0"/>
      <w:marTop w:val="0"/>
      <w:marBottom w:val="0"/>
      <w:divBdr>
        <w:top w:val="none" w:sz="0" w:space="0" w:color="auto"/>
        <w:left w:val="none" w:sz="0" w:space="0" w:color="auto"/>
        <w:bottom w:val="none" w:sz="0" w:space="0" w:color="auto"/>
        <w:right w:val="none" w:sz="0" w:space="0" w:color="auto"/>
      </w:divBdr>
    </w:div>
    <w:div w:id="2135102114">
      <w:bodyDiv w:val="1"/>
      <w:marLeft w:val="0"/>
      <w:marRight w:val="0"/>
      <w:marTop w:val="0"/>
      <w:marBottom w:val="0"/>
      <w:divBdr>
        <w:top w:val="none" w:sz="0" w:space="0" w:color="auto"/>
        <w:left w:val="none" w:sz="0" w:space="0" w:color="auto"/>
        <w:bottom w:val="none" w:sz="0" w:space="0" w:color="auto"/>
        <w:right w:val="none" w:sz="0" w:space="0" w:color="auto"/>
      </w:divBdr>
    </w:div>
    <w:div w:id="214245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5EC32B24726A4C888883FD8CC74974" ma:contentTypeVersion="13" ma:contentTypeDescription="Create a new document." ma:contentTypeScope="" ma:versionID="9d866068dd9ddd382bf78a81052567f3">
  <xsd:schema xmlns:xsd="http://www.w3.org/2001/XMLSchema" xmlns:xs="http://www.w3.org/2001/XMLSchema" xmlns:p="http://schemas.microsoft.com/office/2006/metadata/properties" xmlns:ns3="dfdbdd62-14bd-4f86-b416-66895d528bd9" xmlns:ns4="2794acda-8582-48f2-b102-b0cf18d3e7c2" targetNamespace="http://schemas.microsoft.com/office/2006/metadata/properties" ma:root="true" ma:fieldsID="ec9e0836e4e6a98f8a777e6a9daf816a" ns3:_="" ns4:_="">
    <xsd:import namespace="dfdbdd62-14bd-4f86-b416-66895d528bd9"/>
    <xsd:import namespace="2794acda-8582-48f2-b102-b0cf18d3e7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bdd62-14bd-4f86-b416-66895d528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4acda-8582-48f2-b102-b0cf18d3e7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DE921-DA45-42ED-8ED3-AA4C94B442ED}">
  <ds:schemaRefs>
    <ds:schemaRef ds:uri="http://schemas.microsoft.com/sharepoint/v3/contenttype/forms"/>
  </ds:schemaRefs>
</ds:datastoreItem>
</file>

<file path=customXml/itemProps2.xml><?xml version="1.0" encoding="utf-8"?>
<ds:datastoreItem xmlns:ds="http://schemas.openxmlformats.org/officeDocument/2006/customXml" ds:itemID="{17326987-2DAC-4C57-83E3-57D670328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BA07C-0572-454B-9908-CFF066ABD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bdd62-14bd-4f86-b416-66895d528bd9"/>
    <ds:schemaRef ds:uri="2794acda-8582-48f2-b102-b0cf18d3e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7C9D04-A8DE-481B-B9DB-843F42DA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4625</Words>
  <Characters>26366</Characters>
  <Application>Microsoft Office Word</Application>
  <DocSecurity>0</DocSecurity>
  <Lines>219</Lines>
  <Paragraphs>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Najem storitev IP stacionarne telefonije</vt:lpstr>
      <vt:lpstr>Najem storitev IP stacionarne telefonije</vt:lpstr>
    </vt:vector>
  </TitlesOfParts>
  <Company>Hewlett-Packard Company</Company>
  <LinksUpToDate>false</LinksUpToDate>
  <CharactersWithSpaces>30930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Najem storitev IP stacionarne telefonije</dc:title>
  <dc:creator>Grošelj, Sonja</dc:creator>
  <cp:lastModifiedBy>Grošelj, Sonja</cp:lastModifiedBy>
  <cp:revision>5</cp:revision>
  <cp:lastPrinted>2021-01-11T08:15:00Z</cp:lastPrinted>
  <dcterms:created xsi:type="dcterms:W3CDTF">2021-04-15T13:02:00Z</dcterms:created>
  <dcterms:modified xsi:type="dcterms:W3CDTF">2021-04-16T12:41:00Z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0x0101009E5EC32B24726A4C888883FD8CC74974</vt:lpwstr>
  </property>
</Properties>
</file>